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67" w:rsidRPr="00F61F67" w:rsidRDefault="00F61F67" w:rsidP="00F61F67">
      <w:pPr>
        <w:spacing w:line="280" w:lineRule="exact"/>
        <w:ind w:left="8789"/>
        <w:rPr>
          <w:rFonts w:ascii="Times New Roman" w:hAnsi="Times New Roman"/>
          <w:sz w:val="30"/>
          <w:szCs w:val="30"/>
        </w:rPr>
      </w:pPr>
      <w:r w:rsidRPr="00F61F67">
        <w:rPr>
          <w:rFonts w:ascii="Times New Roman" w:hAnsi="Times New Roman"/>
          <w:sz w:val="30"/>
          <w:szCs w:val="30"/>
        </w:rPr>
        <w:t>РЕКОМЕНДОВАНО</w:t>
      </w:r>
    </w:p>
    <w:p w:rsidR="00F61F67" w:rsidRPr="00F61F67" w:rsidRDefault="00F61F67" w:rsidP="00F61F67">
      <w:pPr>
        <w:spacing w:line="280" w:lineRule="exact"/>
        <w:ind w:left="8789"/>
        <w:rPr>
          <w:rFonts w:ascii="Times New Roman" w:hAnsi="Times New Roman"/>
          <w:sz w:val="30"/>
          <w:szCs w:val="30"/>
        </w:rPr>
      </w:pPr>
      <w:r w:rsidRPr="00F61F67">
        <w:rPr>
          <w:rFonts w:ascii="Times New Roman" w:hAnsi="Times New Roman"/>
          <w:sz w:val="30"/>
          <w:szCs w:val="30"/>
        </w:rPr>
        <w:t>Инструктивно-методическим письмом</w:t>
      </w:r>
    </w:p>
    <w:p w:rsidR="00F61F67" w:rsidRPr="00F61F67" w:rsidRDefault="00F61F67" w:rsidP="00F61F67">
      <w:pPr>
        <w:spacing w:line="280" w:lineRule="exact"/>
        <w:ind w:left="8789"/>
        <w:rPr>
          <w:rFonts w:ascii="Times New Roman" w:hAnsi="Times New Roman"/>
          <w:sz w:val="30"/>
          <w:szCs w:val="30"/>
        </w:rPr>
      </w:pPr>
      <w:r w:rsidRPr="00F61F67">
        <w:rPr>
          <w:rFonts w:ascii="Times New Roman" w:hAnsi="Times New Roman"/>
          <w:sz w:val="30"/>
          <w:szCs w:val="30"/>
        </w:rPr>
        <w:t>Министерства образования</w:t>
      </w:r>
    </w:p>
    <w:p w:rsidR="00F61F67" w:rsidRPr="00F61F67" w:rsidRDefault="00F61F67" w:rsidP="00F61F67">
      <w:pPr>
        <w:spacing w:line="280" w:lineRule="exact"/>
        <w:ind w:left="8789"/>
        <w:rPr>
          <w:rFonts w:ascii="Times New Roman" w:hAnsi="Times New Roman"/>
          <w:sz w:val="30"/>
          <w:szCs w:val="30"/>
        </w:rPr>
      </w:pPr>
      <w:r w:rsidRPr="00F61F67">
        <w:rPr>
          <w:rFonts w:ascii="Times New Roman" w:hAnsi="Times New Roman"/>
          <w:sz w:val="30"/>
          <w:szCs w:val="30"/>
        </w:rPr>
        <w:t>Республики Беларусь</w:t>
      </w:r>
    </w:p>
    <w:p w:rsidR="00F61F67" w:rsidRPr="00F61F67" w:rsidRDefault="00F61F67" w:rsidP="00F61F67">
      <w:pPr>
        <w:spacing w:line="280" w:lineRule="exact"/>
        <w:ind w:left="8789"/>
        <w:rPr>
          <w:rFonts w:ascii="Times New Roman" w:hAnsi="Times New Roman"/>
          <w:bCs/>
          <w:sz w:val="30"/>
          <w:szCs w:val="30"/>
        </w:rPr>
      </w:pPr>
      <w:r w:rsidRPr="00F61F67">
        <w:rPr>
          <w:rFonts w:ascii="Times New Roman" w:hAnsi="Times New Roman"/>
          <w:sz w:val="30"/>
          <w:szCs w:val="30"/>
        </w:rPr>
        <w:t xml:space="preserve">23.08.2013 </w:t>
      </w:r>
    </w:p>
    <w:p w:rsidR="0039222D" w:rsidRPr="00F61F67" w:rsidRDefault="0039222D" w:rsidP="00157A0B">
      <w:pPr>
        <w:spacing w:after="0" w:line="240" w:lineRule="auto"/>
        <w:ind w:left="-993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C2E4A" w:rsidRPr="004C7175" w:rsidRDefault="00DC2E4A" w:rsidP="00157A0B">
      <w:pPr>
        <w:spacing w:after="0" w:line="240" w:lineRule="auto"/>
        <w:ind w:right="705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56ECD">
        <w:rPr>
          <w:rFonts w:ascii="Times New Roman" w:hAnsi="Times New Roman"/>
          <w:sz w:val="30"/>
          <w:szCs w:val="30"/>
        </w:rPr>
        <w:t>еречень объединений по интересам, направленных на развитие творческих способностей обучающихся и включение их в различные виды социально-значимой деятельности, обеспечиваемых бюджетным финансированием</w:t>
      </w:r>
    </w:p>
    <w:p w:rsidR="0085441C" w:rsidRDefault="0085441C" w:rsidP="00157A0B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5103"/>
        <w:gridCol w:w="6662"/>
      </w:tblGrid>
      <w:tr w:rsidR="00376CEC" w:rsidRPr="00550CEC" w:rsidTr="00F61F67">
        <w:tc>
          <w:tcPr>
            <w:tcW w:w="567" w:type="dxa"/>
            <w:shd w:val="clear" w:color="auto" w:fill="auto"/>
          </w:tcPr>
          <w:p w:rsidR="00550CEC" w:rsidRPr="00550CEC" w:rsidRDefault="00550CEC" w:rsidP="00550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50CEC" w:rsidRPr="00550CEC" w:rsidRDefault="00550CEC" w:rsidP="00550C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376CEC" w:rsidRPr="00550CEC" w:rsidRDefault="00376CEC" w:rsidP="00550CE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94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Профиль</w:t>
            </w:r>
          </w:p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(направление)</w:t>
            </w:r>
          </w:p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5103" w:type="dxa"/>
            <w:vAlign w:val="center"/>
          </w:tcPr>
          <w:p w:rsidR="00376CEC" w:rsidRPr="00550CEC" w:rsidRDefault="00376CEC" w:rsidP="00596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Обоснование социальной значимости</w:t>
            </w:r>
          </w:p>
        </w:tc>
        <w:tc>
          <w:tcPr>
            <w:tcW w:w="6662" w:type="dxa"/>
            <w:vAlign w:val="center"/>
          </w:tcPr>
          <w:p w:rsidR="00376CEC" w:rsidRPr="00550CEC" w:rsidRDefault="00376CEC" w:rsidP="00596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2A91" w:rsidRPr="00550CEC" w:rsidRDefault="002C2A91" w:rsidP="005962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Предлагаемые программы</w:t>
            </w:r>
          </w:p>
        </w:tc>
      </w:tr>
      <w:tr w:rsidR="0024470F" w:rsidRPr="00550CEC" w:rsidTr="00F61F67">
        <w:tc>
          <w:tcPr>
            <w:tcW w:w="567" w:type="dxa"/>
            <w:shd w:val="clear" w:color="auto" w:fill="auto"/>
          </w:tcPr>
          <w:p w:rsidR="0024470F" w:rsidRPr="00550CEC" w:rsidRDefault="0024470F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4470F" w:rsidRPr="00550CEC" w:rsidRDefault="00F61F67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4470F" w:rsidRPr="00550CEC">
              <w:rPr>
                <w:rFonts w:ascii="Times New Roman" w:hAnsi="Times New Roman"/>
                <w:sz w:val="28"/>
                <w:szCs w:val="28"/>
              </w:rPr>
              <w:t>ехническое конструирование, конструирование малогабаритной техники</w:t>
            </w:r>
          </w:p>
        </w:tc>
        <w:tc>
          <w:tcPr>
            <w:tcW w:w="5103" w:type="dxa"/>
          </w:tcPr>
          <w:p w:rsidR="0024470F" w:rsidRPr="00550CEC" w:rsidRDefault="0024470F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Развитие конструкторских способностей, технического мышления, рационализации и изобретательства, профориентация на технические специальности</w:t>
            </w:r>
          </w:p>
        </w:tc>
        <w:tc>
          <w:tcPr>
            <w:tcW w:w="6662" w:type="dxa"/>
          </w:tcPr>
          <w:p w:rsidR="0024470F" w:rsidRPr="00550CEC" w:rsidRDefault="00B713B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4470F" w:rsidRPr="00550CEC">
              <w:rPr>
                <w:rFonts w:ascii="Times New Roman" w:hAnsi="Times New Roman"/>
                <w:sz w:val="28"/>
                <w:szCs w:val="28"/>
              </w:rPr>
              <w:t>рограмма клуба “</w:t>
            </w:r>
            <w:proofErr w:type="spellStart"/>
            <w:r w:rsidR="0024470F" w:rsidRPr="00550CEC">
              <w:rPr>
                <w:rFonts w:ascii="Times New Roman" w:hAnsi="Times New Roman"/>
                <w:sz w:val="28"/>
                <w:szCs w:val="28"/>
              </w:rPr>
              <w:t>Автомир</w:t>
            </w:r>
            <w:proofErr w:type="spellEnd"/>
            <w:r w:rsidR="0024470F" w:rsidRPr="00550CEC">
              <w:rPr>
                <w:rFonts w:ascii="Times New Roman" w:hAnsi="Times New Roman"/>
                <w:sz w:val="28"/>
                <w:szCs w:val="28"/>
              </w:rPr>
              <w:t xml:space="preserve">“, Протасеня В.А. Государственное учреждение образования “Слуцкий </w:t>
            </w:r>
            <w:proofErr w:type="spellStart"/>
            <w:r w:rsidR="0024470F" w:rsidRPr="00550CEC">
              <w:rPr>
                <w:rFonts w:ascii="Times New Roman" w:hAnsi="Times New Roman"/>
                <w:sz w:val="28"/>
                <w:szCs w:val="28"/>
              </w:rPr>
              <w:t>цетнр</w:t>
            </w:r>
            <w:proofErr w:type="spellEnd"/>
            <w:r w:rsidR="0024470F" w:rsidRPr="00550CEC">
              <w:rPr>
                <w:rFonts w:ascii="Times New Roman" w:hAnsi="Times New Roman"/>
                <w:sz w:val="28"/>
                <w:szCs w:val="28"/>
              </w:rPr>
              <w:t xml:space="preserve"> технического и прикладного творчества учащейся молодежи”; программа кружка конструирования, Ремез К.А. Государственное учреждение образования “Слонимский районный центр технического творчества детей и молодежи”</w:t>
            </w:r>
            <w:r w:rsidR="00BB4E80" w:rsidRPr="00550CEC"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proofErr w:type="gramStart"/>
            <w:r w:rsidR="00BB4E80" w:rsidRPr="00550CEC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="00BB4E80" w:rsidRPr="00550CEC">
              <w:rPr>
                <w:rFonts w:ascii="Times New Roman" w:hAnsi="Times New Roman"/>
                <w:sz w:val="28"/>
                <w:szCs w:val="28"/>
              </w:rPr>
              <w:t>рограммы объединений по интересам</w:t>
            </w:r>
          </w:p>
        </w:tc>
      </w:tr>
      <w:tr w:rsidR="00376CEC" w:rsidRPr="00550CEC" w:rsidTr="00F61F67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Технический</w:t>
            </w:r>
            <w:proofErr w:type="gramEnd"/>
            <w:r w:rsidR="003842C8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 xml:space="preserve">техническое </w:t>
            </w:r>
            <w:r w:rsidR="00B43ED7"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конструирование, радиоэлектроника</w:t>
            </w:r>
          </w:p>
        </w:tc>
        <w:tc>
          <w:tcPr>
            <w:tcW w:w="5103" w:type="dxa"/>
          </w:tcPr>
          <w:p w:rsidR="00376CEC" w:rsidRPr="00550CEC" w:rsidRDefault="003842C8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Профессиональная ориентация на рабочие профессии, практическое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теоретических знаний по физике, математике,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 xml:space="preserve"> программирования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для конструирования радиоэлектронных устройств</w:t>
            </w:r>
          </w:p>
        </w:tc>
        <w:tc>
          <w:tcPr>
            <w:tcW w:w="6662" w:type="dxa"/>
          </w:tcPr>
          <w:p w:rsidR="00376CEC" w:rsidRPr="00550CEC" w:rsidRDefault="00B713B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3842C8" w:rsidRPr="00550CEC">
              <w:rPr>
                <w:rFonts w:ascii="Times New Roman" w:hAnsi="Times New Roman"/>
                <w:sz w:val="28"/>
                <w:szCs w:val="28"/>
              </w:rPr>
              <w:t xml:space="preserve">рограмма кружка 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”Радиоэлектроника“</w:t>
            </w:r>
            <w:r w:rsidR="006B1BA2" w:rsidRPr="00550CEC">
              <w:rPr>
                <w:rFonts w:ascii="Times New Roman" w:hAnsi="Times New Roman"/>
                <w:sz w:val="28"/>
                <w:szCs w:val="28"/>
              </w:rPr>
              <w:t>,</w:t>
            </w:r>
            <w:r w:rsidR="003842C8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842C8" w:rsidRPr="00550CEC">
              <w:rPr>
                <w:rFonts w:ascii="Times New Roman" w:hAnsi="Times New Roman"/>
                <w:sz w:val="28"/>
                <w:szCs w:val="28"/>
              </w:rPr>
              <w:t>Ничик</w:t>
            </w:r>
            <w:proofErr w:type="spellEnd"/>
            <w:r w:rsidR="003842C8" w:rsidRPr="00550CEC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  <w:r w:rsidR="00A7106A" w:rsidRPr="00550CEC">
              <w:rPr>
                <w:rFonts w:ascii="Times New Roman" w:hAnsi="Times New Roman"/>
                <w:sz w:val="28"/>
                <w:szCs w:val="28"/>
              </w:rPr>
              <w:t>,</w:t>
            </w:r>
            <w:r w:rsidR="000E788E" w:rsidRPr="00550CEC">
              <w:rPr>
                <w:rFonts w:ascii="Times New Roman" w:hAnsi="Times New Roman"/>
                <w:sz w:val="28"/>
                <w:szCs w:val="28"/>
              </w:rPr>
              <w:t xml:space="preserve"> программа кружка ”Конструирование </w:t>
            </w:r>
            <w:r w:rsidR="000E788E"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радиоэлектронных устройств“ </w:t>
            </w:r>
            <w:proofErr w:type="spellStart"/>
            <w:r w:rsidR="000E788E" w:rsidRPr="00550CEC">
              <w:rPr>
                <w:rFonts w:ascii="Times New Roman" w:hAnsi="Times New Roman"/>
                <w:sz w:val="28"/>
                <w:szCs w:val="28"/>
              </w:rPr>
              <w:t>Жердецкий</w:t>
            </w:r>
            <w:proofErr w:type="spellEnd"/>
            <w:r w:rsidR="000E788E" w:rsidRPr="00550CEC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  <w:r w:rsidR="003842C8" w:rsidRPr="00550CEC">
              <w:rPr>
                <w:rFonts w:ascii="Times New Roman" w:hAnsi="Times New Roman"/>
                <w:sz w:val="28"/>
                <w:szCs w:val="28"/>
              </w:rPr>
              <w:t xml:space="preserve"> Учреждение образования 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 xml:space="preserve">”Республиканский центр технического творчества” </w:t>
            </w:r>
            <w:r w:rsidR="003842C8" w:rsidRPr="00550CEC">
              <w:rPr>
                <w:rFonts w:ascii="Times New Roman" w:hAnsi="Times New Roman"/>
                <w:sz w:val="28"/>
                <w:szCs w:val="28"/>
              </w:rPr>
              <w:t>и др. программы</w:t>
            </w:r>
            <w:r w:rsidR="004F7351" w:rsidRPr="00550CEC">
              <w:rPr>
                <w:rFonts w:ascii="Times New Roman" w:hAnsi="Times New Roman"/>
                <w:sz w:val="28"/>
                <w:szCs w:val="28"/>
              </w:rPr>
              <w:t xml:space="preserve"> объединений по интересам</w:t>
            </w:r>
          </w:p>
        </w:tc>
      </w:tr>
      <w:tr w:rsidR="00376CEC" w:rsidRPr="00550CEC" w:rsidTr="00F61F67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6CEC" w:rsidRPr="00550CEC" w:rsidRDefault="00F61F67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E788E" w:rsidRPr="00550CEC">
              <w:rPr>
                <w:rFonts w:ascii="Times New Roman" w:hAnsi="Times New Roman"/>
                <w:sz w:val="28"/>
                <w:szCs w:val="28"/>
              </w:rPr>
              <w:t>ехническое моделирование</w:t>
            </w:r>
          </w:p>
        </w:tc>
        <w:tc>
          <w:tcPr>
            <w:tcW w:w="5103" w:type="dxa"/>
          </w:tcPr>
          <w:p w:rsidR="00376CEC" w:rsidRPr="00550CEC" w:rsidRDefault="000A5DFC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Проф</w:t>
            </w:r>
            <w:r w:rsidR="000E788E" w:rsidRPr="00550CEC">
              <w:rPr>
                <w:rFonts w:ascii="Times New Roman" w:hAnsi="Times New Roman"/>
                <w:sz w:val="28"/>
                <w:szCs w:val="28"/>
              </w:rPr>
              <w:t>ориентация на технические специальности, развитие конструкторских способностей, технического мышления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, рационализации и изобретательства</w:t>
            </w:r>
          </w:p>
        </w:tc>
        <w:tc>
          <w:tcPr>
            <w:tcW w:w="6662" w:type="dxa"/>
          </w:tcPr>
          <w:p w:rsidR="00376CEC" w:rsidRPr="00550CEC" w:rsidRDefault="00B713B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03CF0" w:rsidRPr="00550CEC">
              <w:rPr>
                <w:rFonts w:ascii="Times New Roman" w:hAnsi="Times New Roman"/>
                <w:sz w:val="28"/>
                <w:szCs w:val="28"/>
              </w:rPr>
              <w:t xml:space="preserve">рограмма кружка </w:t>
            </w:r>
            <w:r w:rsidR="00BE39BB"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Мод</w:t>
            </w:r>
            <w:r w:rsidR="00BE39BB" w:rsidRPr="00550CEC">
              <w:rPr>
                <w:rFonts w:ascii="Times New Roman" w:hAnsi="Times New Roman"/>
                <w:sz w:val="28"/>
                <w:szCs w:val="28"/>
              </w:rPr>
              <w:t>елирование транспортной техники“</w:t>
            </w:r>
            <w:r w:rsidR="006B1BA2" w:rsidRPr="00550CEC">
              <w:rPr>
                <w:rFonts w:ascii="Times New Roman" w:hAnsi="Times New Roman"/>
                <w:sz w:val="28"/>
                <w:szCs w:val="28"/>
              </w:rPr>
              <w:t>,</w:t>
            </w:r>
            <w:r w:rsidR="00503CF0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03CF0" w:rsidRPr="00550CEC">
              <w:rPr>
                <w:rFonts w:ascii="Times New Roman" w:hAnsi="Times New Roman"/>
                <w:sz w:val="28"/>
                <w:szCs w:val="28"/>
              </w:rPr>
              <w:t>Кульбицкий</w:t>
            </w:r>
            <w:proofErr w:type="spellEnd"/>
            <w:r w:rsidR="00503CF0" w:rsidRPr="00550CEC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="006B1BA2" w:rsidRPr="00550CEC">
              <w:rPr>
                <w:rFonts w:ascii="Times New Roman" w:hAnsi="Times New Roman"/>
                <w:sz w:val="28"/>
                <w:szCs w:val="28"/>
              </w:rPr>
              <w:t xml:space="preserve"> программа кружка начального </w:t>
            </w:r>
            <w:proofErr w:type="spellStart"/>
            <w:r w:rsidR="006B1BA2" w:rsidRPr="00550CEC">
              <w:rPr>
                <w:rFonts w:ascii="Times New Roman" w:hAnsi="Times New Roman"/>
                <w:sz w:val="28"/>
                <w:szCs w:val="28"/>
              </w:rPr>
              <w:t>автомоделирования</w:t>
            </w:r>
            <w:proofErr w:type="spellEnd"/>
            <w:r w:rsidR="006B1BA2" w:rsidRPr="00550CEC">
              <w:rPr>
                <w:rFonts w:ascii="Times New Roman" w:hAnsi="Times New Roman"/>
                <w:sz w:val="28"/>
                <w:szCs w:val="28"/>
              </w:rPr>
              <w:t xml:space="preserve">, Верещагин А.С. </w:t>
            </w:r>
            <w:r w:rsidR="00503CF0" w:rsidRPr="00550CEC">
              <w:rPr>
                <w:rFonts w:ascii="Times New Roman" w:hAnsi="Times New Roman"/>
                <w:sz w:val="28"/>
                <w:szCs w:val="28"/>
              </w:rPr>
              <w:t xml:space="preserve">Учреждение образования 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 xml:space="preserve">”Республиканский центр технического творчества” </w:t>
            </w:r>
            <w:r w:rsidR="00503CF0" w:rsidRPr="00550CEC">
              <w:rPr>
                <w:rFonts w:ascii="Times New Roman" w:hAnsi="Times New Roman"/>
                <w:sz w:val="28"/>
                <w:szCs w:val="28"/>
              </w:rPr>
              <w:t>и др. программы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 xml:space="preserve"> объединений по интересам</w:t>
            </w:r>
          </w:p>
        </w:tc>
      </w:tr>
      <w:tr w:rsidR="00376CEC" w:rsidRPr="00550CEC" w:rsidTr="00F61F67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6CEC" w:rsidRPr="00550CEC" w:rsidRDefault="00F61F67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 xml:space="preserve">ехническое </w:t>
            </w:r>
            <w:r w:rsidR="00B43ED7" w:rsidRPr="00550CEC">
              <w:rPr>
                <w:rFonts w:ascii="Times New Roman" w:hAnsi="Times New Roman"/>
                <w:sz w:val="28"/>
                <w:szCs w:val="28"/>
              </w:rPr>
              <w:t>конструирование, робототехника</w:t>
            </w:r>
          </w:p>
        </w:tc>
        <w:tc>
          <w:tcPr>
            <w:tcW w:w="5103" w:type="dxa"/>
          </w:tcPr>
          <w:p w:rsidR="00376CEC" w:rsidRPr="00550CEC" w:rsidRDefault="00AA5751" w:rsidP="00596280">
            <w:pPr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Развитие и поддержка интереса  учащихся к радиоэлектронике, автоматизации и робототехнике; получение дополнительных знаний в области инженерных наук; раннее развитие научных интересов и вовлечение учащихся в исследовательскую деятельность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>, профо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риентация на технические специальности</w:t>
            </w:r>
          </w:p>
        </w:tc>
        <w:tc>
          <w:tcPr>
            <w:tcW w:w="6662" w:type="dxa"/>
          </w:tcPr>
          <w:p w:rsidR="007752DC" w:rsidRDefault="00B713BA" w:rsidP="00596280">
            <w:pPr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 xml:space="preserve">рограмма 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 xml:space="preserve">кружка 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”Робототехника“</w:t>
            </w:r>
            <w:r w:rsidR="002C799D" w:rsidRPr="00550CEC">
              <w:rPr>
                <w:rFonts w:ascii="Times New Roman" w:hAnsi="Times New Roman"/>
                <w:sz w:val="28"/>
                <w:szCs w:val="28"/>
              </w:rPr>
              <w:t xml:space="preserve">, Прокопович Г.А., Учреждение образования 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>”Республиканский центр технического творчества”</w:t>
            </w:r>
            <w:r w:rsidR="007752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6CEC" w:rsidRPr="00550CEC" w:rsidRDefault="00376CEC" w:rsidP="007752DC">
            <w:pPr>
              <w:tabs>
                <w:tab w:val="left" w:pos="59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CEC" w:rsidRPr="00550CEC" w:rsidTr="00F61F67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6CEC" w:rsidRPr="00550CEC" w:rsidRDefault="00F61F67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>рофессионально-техническое</w:t>
            </w:r>
            <w:proofErr w:type="gramEnd"/>
            <w:r w:rsidR="004516F1" w:rsidRPr="00550CEC">
              <w:rPr>
                <w:rFonts w:ascii="Times New Roman" w:hAnsi="Times New Roman"/>
                <w:sz w:val="28"/>
                <w:szCs w:val="28"/>
              </w:rPr>
              <w:t>,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 xml:space="preserve"> реставрация и ремонт</w:t>
            </w:r>
          </w:p>
        </w:tc>
        <w:tc>
          <w:tcPr>
            <w:tcW w:w="5103" w:type="dxa"/>
          </w:tcPr>
          <w:p w:rsidR="00376CEC" w:rsidRPr="00550CEC" w:rsidRDefault="006E5AF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бережного отношения к книге, общественно-полезная деятельность по ремонту и 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>реставрации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>школьных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>чебников и пособий</w:t>
            </w:r>
            <w:r w:rsidR="004516F1" w:rsidRPr="00550CEC">
              <w:rPr>
                <w:rFonts w:ascii="Times New Roman" w:hAnsi="Times New Roman"/>
                <w:sz w:val="28"/>
                <w:szCs w:val="28"/>
              </w:rPr>
              <w:t>, профориентация на рабочие профессии</w:t>
            </w:r>
          </w:p>
        </w:tc>
        <w:tc>
          <w:tcPr>
            <w:tcW w:w="6662" w:type="dxa"/>
          </w:tcPr>
          <w:p w:rsidR="00B713BA" w:rsidRDefault="00B713B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 xml:space="preserve">рограмма кружка 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Реставрация книг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6E5AFA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="006E5AFA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5AFA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Шуляк Г.И</w:t>
            </w:r>
            <w:r w:rsidR="008E7A59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.,</w:t>
            </w:r>
            <w:r w:rsidR="008E7A59" w:rsidRPr="00550CEC">
              <w:rPr>
                <w:rFonts w:ascii="Times New Roman" w:hAnsi="Times New Roman"/>
                <w:sz w:val="28"/>
                <w:szCs w:val="28"/>
              </w:rPr>
              <w:t xml:space="preserve"> Учреждение образования 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>”Республиканский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6CEC" w:rsidRPr="00B713BA" w:rsidRDefault="00376CEC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CEC" w:rsidRPr="00550CEC" w:rsidTr="00F61F67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Спортивно-технический</w:t>
            </w:r>
            <w:proofErr w:type="gramEnd"/>
            <w:r w:rsidR="0012753C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1AC7" w:rsidRPr="00550CEC">
              <w:rPr>
                <w:rFonts w:ascii="Times New Roman" w:hAnsi="Times New Roman"/>
                <w:sz w:val="28"/>
                <w:szCs w:val="28"/>
              </w:rPr>
              <w:t xml:space="preserve">техническое </w:t>
            </w:r>
            <w:r w:rsidR="00101AC7"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моделирование, </w:t>
            </w:r>
            <w:proofErr w:type="spellStart"/>
            <w:r w:rsidR="0012753C" w:rsidRPr="00550CEC">
              <w:rPr>
                <w:rFonts w:ascii="Times New Roman" w:hAnsi="Times New Roman"/>
                <w:sz w:val="28"/>
                <w:szCs w:val="28"/>
              </w:rPr>
              <w:t>ракетом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оделирование</w:t>
            </w:r>
            <w:proofErr w:type="spellEnd"/>
          </w:p>
        </w:tc>
        <w:tc>
          <w:tcPr>
            <w:tcW w:w="5103" w:type="dxa"/>
          </w:tcPr>
          <w:p w:rsidR="00376CEC" w:rsidRPr="00550CEC" w:rsidRDefault="000A5DFC" w:rsidP="00550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конструкторских умений и навыков, профориентация на профессии, связанные с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</w:t>
            </w:r>
            <w:r w:rsidR="003519CF" w:rsidRPr="00550CEC">
              <w:rPr>
                <w:rFonts w:ascii="Times New Roman" w:hAnsi="Times New Roman"/>
                <w:sz w:val="28"/>
                <w:szCs w:val="28"/>
              </w:rPr>
              <w:t>ем Национальной к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осмической программы </w:t>
            </w:r>
          </w:p>
        </w:tc>
        <w:tc>
          <w:tcPr>
            <w:tcW w:w="6662" w:type="dxa"/>
          </w:tcPr>
          <w:p w:rsidR="00376CEC" w:rsidRPr="00550CEC" w:rsidRDefault="00B713B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рограмма кружка ”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>Ра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кетно-космическое моделирование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272CB0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A5DFC" w:rsidRPr="00550CEC">
              <w:rPr>
                <w:rFonts w:ascii="Times New Roman" w:hAnsi="Times New Roman"/>
                <w:sz w:val="28"/>
                <w:szCs w:val="28"/>
              </w:rPr>
              <w:t>Липай</w:t>
            </w:r>
            <w:proofErr w:type="spellEnd"/>
            <w:r w:rsidR="000A5DFC" w:rsidRPr="00550CEC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  <w:r w:rsidR="00272CB0" w:rsidRPr="00550CEC">
              <w:rPr>
                <w:rFonts w:ascii="Times New Roman" w:hAnsi="Times New Roman"/>
                <w:sz w:val="28"/>
                <w:szCs w:val="28"/>
              </w:rPr>
              <w:t>, Государс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твенное учреждение образования ”</w:t>
            </w:r>
            <w:r w:rsidR="00272CB0" w:rsidRPr="00550CEC">
              <w:rPr>
                <w:rFonts w:ascii="Times New Roman" w:hAnsi="Times New Roman"/>
                <w:sz w:val="28"/>
                <w:szCs w:val="28"/>
              </w:rPr>
              <w:t>Гродненский областно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272CB0" w:rsidRPr="00550CEC">
              <w:rPr>
                <w:rFonts w:ascii="Times New Roman" w:hAnsi="Times New Roman"/>
                <w:sz w:val="28"/>
                <w:szCs w:val="28"/>
              </w:rPr>
              <w:t xml:space="preserve">; программа </w:t>
            </w:r>
            <w:proofErr w:type="spellStart"/>
            <w:r w:rsidR="00272CB0" w:rsidRPr="00550CEC">
              <w:rPr>
                <w:rFonts w:ascii="Times New Roman" w:hAnsi="Times New Roman"/>
                <w:sz w:val="28"/>
                <w:szCs w:val="28"/>
              </w:rPr>
              <w:t>ракетомодельного</w:t>
            </w:r>
            <w:proofErr w:type="spellEnd"/>
            <w:r w:rsidR="00272CB0" w:rsidRPr="00550CEC">
              <w:rPr>
                <w:rFonts w:ascii="Times New Roman" w:hAnsi="Times New Roman"/>
                <w:sz w:val="28"/>
                <w:szCs w:val="28"/>
              </w:rPr>
              <w:t xml:space="preserve"> кружка, Грабовский </w:t>
            </w:r>
            <w:r w:rsidR="006D3803" w:rsidRPr="00550CEC">
              <w:rPr>
                <w:rFonts w:ascii="Times New Roman" w:hAnsi="Times New Roman"/>
                <w:sz w:val="28"/>
                <w:szCs w:val="28"/>
              </w:rPr>
              <w:t>В.А., Государс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 xml:space="preserve">твенное учреждение образования 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Start"/>
            <w:r w:rsidR="006D3803" w:rsidRPr="00550CEC">
              <w:rPr>
                <w:rFonts w:ascii="Times New Roman" w:hAnsi="Times New Roman"/>
                <w:sz w:val="28"/>
                <w:szCs w:val="28"/>
              </w:rPr>
              <w:t>Лидский</w:t>
            </w:r>
            <w:proofErr w:type="spellEnd"/>
            <w:r w:rsidR="006D3803" w:rsidRPr="00550CEC">
              <w:rPr>
                <w:rFonts w:ascii="Times New Roman" w:hAnsi="Times New Roman"/>
                <w:sz w:val="28"/>
                <w:szCs w:val="28"/>
              </w:rPr>
              <w:t xml:space="preserve"> районны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й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6D3803" w:rsidRPr="00550CEC">
              <w:rPr>
                <w:rFonts w:ascii="Times New Roman" w:hAnsi="Times New Roman"/>
                <w:sz w:val="28"/>
                <w:szCs w:val="28"/>
              </w:rPr>
              <w:t xml:space="preserve"> и др. программы объединений по интересам</w:t>
            </w:r>
          </w:p>
        </w:tc>
      </w:tr>
      <w:tr w:rsidR="00376CEC" w:rsidRPr="00550CEC" w:rsidTr="00F61F67">
        <w:tc>
          <w:tcPr>
            <w:tcW w:w="567" w:type="dxa"/>
            <w:shd w:val="clear" w:color="auto" w:fill="auto"/>
          </w:tcPr>
          <w:p w:rsidR="00376CEC" w:rsidRPr="00550CEC" w:rsidRDefault="00376CEC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6CEC" w:rsidRPr="00550CEC" w:rsidRDefault="00376CEC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Спортивно-технический</w:t>
            </w:r>
            <w:proofErr w:type="gramEnd"/>
            <w:r w:rsidR="0012753C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1AC7" w:rsidRPr="00550CEC">
              <w:rPr>
                <w:rFonts w:ascii="Times New Roman" w:hAnsi="Times New Roman"/>
                <w:sz w:val="28"/>
                <w:szCs w:val="28"/>
              </w:rPr>
              <w:t xml:space="preserve">техническое моделирование, </w:t>
            </w:r>
            <w:proofErr w:type="spellStart"/>
            <w:r w:rsidR="00771377" w:rsidRPr="00550CEC">
              <w:rPr>
                <w:rFonts w:ascii="Times New Roman" w:hAnsi="Times New Roman"/>
                <w:sz w:val="28"/>
                <w:szCs w:val="28"/>
              </w:rPr>
              <w:t>автомоде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лирование</w:t>
            </w:r>
            <w:proofErr w:type="spellEnd"/>
          </w:p>
        </w:tc>
        <w:tc>
          <w:tcPr>
            <w:tcW w:w="5103" w:type="dxa"/>
          </w:tcPr>
          <w:p w:rsidR="00376CEC" w:rsidRPr="00550CEC" w:rsidRDefault="000A5DFC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042A33" w:rsidRPr="00550CEC">
              <w:rPr>
                <w:rFonts w:ascii="Times New Roman" w:hAnsi="Times New Roman"/>
                <w:sz w:val="28"/>
                <w:szCs w:val="28"/>
              </w:rPr>
              <w:t xml:space="preserve">конструкторских,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рационализаторских и изобретательских способностей, </w:t>
            </w:r>
            <w:r w:rsidR="00042A33" w:rsidRPr="00550CEC">
              <w:rPr>
                <w:rFonts w:ascii="Times New Roman" w:hAnsi="Times New Roman"/>
                <w:sz w:val="28"/>
                <w:szCs w:val="28"/>
              </w:rPr>
              <w:t>профессиональ</w:t>
            </w:r>
            <w:r w:rsidR="001B7A5C" w:rsidRPr="00550CEC">
              <w:rPr>
                <w:rFonts w:ascii="Times New Roman" w:hAnsi="Times New Roman"/>
                <w:sz w:val="28"/>
                <w:szCs w:val="28"/>
              </w:rPr>
              <w:t>ная ориентация на технические и</w:t>
            </w:r>
            <w:r w:rsidR="00042A33" w:rsidRPr="00550CEC">
              <w:rPr>
                <w:rFonts w:ascii="Times New Roman" w:hAnsi="Times New Roman"/>
                <w:sz w:val="28"/>
                <w:szCs w:val="28"/>
              </w:rPr>
              <w:t xml:space="preserve"> конструкторские специальности</w:t>
            </w:r>
            <w:r w:rsidR="001B7A5C" w:rsidRPr="00550CEC">
              <w:rPr>
                <w:rFonts w:ascii="Times New Roman" w:hAnsi="Times New Roman"/>
                <w:sz w:val="28"/>
                <w:szCs w:val="28"/>
              </w:rPr>
              <w:t>, развитие технических видов спорта</w:t>
            </w:r>
          </w:p>
        </w:tc>
        <w:tc>
          <w:tcPr>
            <w:tcW w:w="6662" w:type="dxa"/>
          </w:tcPr>
          <w:p w:rsidR="00376CEC" w:rsidRPr="00550CEC" w:rsidRDefault="00B713BA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>рограмма  кружка</w:t>
            </w:r>
            <w:r w:rsidR="00771377"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="00310CC8" w:rsidRPr="00550CEC">
              <w:rPr>
                <w:rFonts w:ascii="Times New Roman" w:hAnsi="Times New Roman"/>
                <w:sz w:val="28"/>
                <w:szCs w:val="28"/>
              </w:rPr>
              <w:t>Автомоделирование</w:t>
            </w:r>
            <w:proofErr w:type="spellEnd"/>
            <w:r w:rsidR="00310CC8" w:rsidRPr="00550CEC">
              <w:rPr>
                <w:rFonts w:ascii="Times New Roman" w:hAnsi="Times New Roman"/>
                <w:sz w:val="28"/>
                <w:szCs w:val="28"/>
              </w:rPr>
              <w:t xml:space="preserve"> (РУМ)“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771377" w:rsidRPr="00550CEC">
              <w:rPr>
                <w:rFonts w:ascii="Times New Roman" w:hAnsi="Times New Roman"/>
                <w:sz w:val="28"/>
                <w:szCs w:val="28"/>
              </w:rPr>
              <w:t>Мосин</w:t>
            </w:r>
            <w:proofErr w:type="spellEnd"/>
            <w:r w:rsidR="00771377" w:rsidRPr="00550CEC">
              <w:rPr>
                <w:rFonts w:ascii="Times New Roman" w:hAnsi="Times New Roman"/>
                <w:sz w:val="28"/>
                <w:szCs w:val="28"/>
              </w:rPr>
              <w:t xml:space="preserve"> А.Д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., Учреждение образования ”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 xml:space="preserve">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F16820" w:rsidRPr="00550CEC">
              <w:rPr>
                <w:rFonts w:ascii="Times New Roman" w:hAnsi="Times New Roman"/>
                <w:sz w:val="28"/>
                <w:szCs w:val="28"/>
              </w:rPr>
              <w:t>;</w:t>
            </w:r>
            <w:r w:rsidR="0012753C" w:rsidRPr="00550CEC">
              <w:rPr>
                <w:rFonts w:ascii="Times New Roman" w:hAnsi="Times New Roman"/>
                <w:sz w:val="28"/>
                <w:szCs w:val="28"/>
              </w:rPr>
              <w:t xml:space="preserve"> программа кружка</w:t>
            </w:r>
            <w:r w:rsidR="00376CEC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6CEC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“Автомоделирование (трассовые модели)</w:t>
            </w:r>
            <w:r w:rsidR="00310CC8"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101AC7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9778E" w:rsidRPr="00550CEC">
              <w:rPr>
                <w:rFonts w:ascii="Times New Roman" w:hAnsi="Times New Roman"/>
                <w:sz w:val="28"/>
                <w:szCs w:val="28"/>
              </w:rPr>
              <w:t>Филипцов</w:t>
            </w:r>
            <w:proofErr w:type="spellEnd"/>
            <w:r w:rsidR="00F9778E" w:rsidRPr="00550CEC">
              <w:rPr>
                <w:rFonts w:ascii="Times New Roman" w:hAnsi="Times New Roman"/>
                <w:sz w:val="28"/>
                <w:szCs w:val="28"/>
              </w:rPr>
              <w:t xml:space="preserve"> А.П., Государс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твенное учреждение образования ”</w:t>
            </w:r>
            <w:proofErr w:type="spellStart"/>
            <w:r w:rsidR="00F9778E" w:rsidRPr="00550CEC">
              <w:rPr>
                <w:rFonts w:ascii="Times New Roman" w:hAnsi="Times New Roman"/>
                <w:sz w:val="28"/>
                <w:szCs w:val="28"/>
              </w:rPr>
              <w:t>Мозырский</w:t>
            </w:r>
            <w:proofErr w:type="spellEnd"/>
            <w:r w:rsidR="00F9778E" w:rsidRPr="00550CEC">
              <w:rPr>
                <w:rFonts w:ascii="Times New Roman" w:hAnsi="Times New Roman"/>
                <w:sz w:val="28"/>
                <w:szCs w:val="28"/>
              </w:rPr>
              <w:t xml:space="preserve"> центр техническ</w:t>
            </w:r>
            <w:r w:rsidR="00E65E33" w:rsidRPr="00550CEC">
              <w:rPr>
                <w:rFonts w:ascii="Times New Roman" w:hAnsi="Times New Roman"/>
                <w:sz w:val="28"/>
                <w:szCs w:val="28"/>
              </w:rPr>
              <w:t>ого творчества детей и молодежи“</w:t>
            </w:r>
            <w:r w:rsidR="00E628E2"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628E2" w:rsidRPr="00550CEC">
              <w:rPr>
                <w:rFonts w:ascii="Times New Roman" w:hAnsi="Times New Roman"/>
                <w:sz w:val="28"/>
                <w:szCs w:val="28"/>
              </w:rPr>
              <w:t>Костич</w:t>
            </w:r>
            <w:proofErr w:type="spellEnd"/>
            <w:r w:rsidR="00E628E2" w:rsidRPr="00550CEC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8E2" w:rsidRPr="00550CEC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r w:rsidR="00F24D21"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технического творчества</w:t>
            </w:r>
            <w:r w:rsidR="00310CC8" w:rsidRPr="00550CEC">
              <w:rPr>
                <w:rFonts w:ascii="Times New Roman" w:hAnsi="Times New Roman"/>
                <w:sz w:val="28"/>
                <w:szCs w:val="28"/>
              </w:rPr>
              <w:t>“</w:t>
            </w:r>
            <w:r w:rsidR="00E628E2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377" w:rsidRPr="00550CEC">
              <w:rPr>
                <w:rFonts w:ascii="Times New Roman" w:hAnsi="Times New Roman"/>
                <w:sz w:val="28"/>
                <w:szCs w:val="28"/>
              </w:rPr>
              <w:t xml:space="preserve">и др. программы объединений по интересам </w:t>
            </w:r>
          </w:p>
        </w:tc>
      </w:tr>
      <w:tr w:rsidR="00CE4CD8" w:rsidRPr="00550CEC" w:rsidTr="00F61F67">
        <w:tc>
          <w:tcPr>
            <w:tcW w:w="567" w:type="dxa"/>
            <w:shd w:val="clear" w:color="auto" w:fill="auto"/>
          </w:tcPr>
          <w:p w:rsidR="00CE4CD8" w:rsidRPr="00550CEC" w:rsidRDefault="00CE4CD8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E4CD8" w:rsidRPr="00550CEC" w:rsidRDefault="00CE4CD8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Туристско-краеведческий</w:t>
            </w:r>
          </w:p>
        </w:tc>
        <w:tc>
          <w:tcPr>
            <w:tcW w:w="5103" w:type="dxa"/>
          </w:tcPr>
          <w:p w:rsidR="00CE4CD8" w:rsidRPr="00550CEC" w:rsidRDefault="00CE4CD8" w:rsidP="00F61F67">
            <w:pPr>
              <w:pStyle w:val="a8"/>
              <w:spacing w:after="0"/>
              <w:ind w:left="57" w:right="57" w:firstLine="0"/>
              <w:rPr>
                <w:sz w:val="28"/>
                <w:szCs w:val="28"/>
              </w:rPr>
            </w:pPr>
            <w:r w:rsidRPr="00550CEC">
              <w:rPr>
                <w:sz w:val="28"/>
                <w:szCs w:val="28"/>
                <w:lang w:val="be-BY"/>
              </w:rPr>
              <w:t>Туристско-краеведческая деятельность</w:t>
            </w:r>
            <w:r w:rsidR="00F61F67">
              <w:rPr>
                <w:sz w:val="28"/>
                <w:szCs w:val="28"/>
              </w:rPr>
              <w:t xml:space="preserve"> способствует воспитанию патриотов </w:t>
            </w:r>
            <w:r w:rsidRPr="00550CEC">
              <w:rPr>
                <w:sz w:val="28"/>
                <w:szCs w:val="28"/>
              </w:rPr>
              <w:t xml:space="preserve">своей страны. </w:t>
            </w:r>
          </w:p>
          <w:p w:rsidR="00CE4CD8" w:rsidRPr="00550CEC" w:rsidRDefault="00CE4CD8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 процессе реализации образовательных программ туристско-краеведческого профиля осуществляется формирование гражданственности, патриотизма и национального самосознания на основе государственной идеологии, нравственной, эстетической и экологической культуры, культуры семейных отношений, подготовка к самостоятельной жизни и труду; овладение навыками здорового образа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жизни; создание условий для социализации и саморазвития личности учащегося.</w:t>
            </w:r>
          </w:p>
        </w:tc>
        <w:tc>
          <w:tcPr>
            <w:tcW w:w="6662" w:type="dxa"/>
          </w:tcPr>
          <w:p w:rsidR="00CE4CD8" w:rsidRPr="00550CEC" w:rsidRDefault="00CE4CD8" w:rsidP="00596280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Пешеходный туризм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Кондратьев В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.П.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“; Водный туризм,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Юркевич А.М.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ГУО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Центр дополнительного образования детей и молодежи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Эврика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г. Минска;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Спортивное ориентирование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Иванова О.П., Красильников В.В.,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Ориентирование на велосипеде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Пунько П.И.,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Туризм и спортивное ориентирование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Миронова Л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.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., учитель, г. Полоцк;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Юные туристы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Остапенко Н.С.,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Спортивное скалолазание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Малыженкова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Л. А.,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Юные скалолазы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Максименя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И. Ю.,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Юные экскурсоводы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Емельянова Т.С.,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Юныя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фалькларысты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Лозка А.Ю., кандыдат філалагічных навук, дацэнт;</w:t>
            </w:r>
            <w:proofErr w:type="gramEnd"/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 ”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Мой 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горад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Захаренка Т.П., УА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”Рэспубліканскі цэнтр турызму і краязнаўства“;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Юныя краязнаўцы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Катович Н.К., кандыдат педагагічных навук, дацэнт, НМУ ”Национальный институт образования“;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Турысты-краязнаўцы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Захаренка Т.П., УА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”Рэспубліканскі цэнтр турызму і краязнаўства“;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Природа и фантазия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Щербакова Т.И.,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Географы-краеведы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Фещенко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Ф.С., кандидат географических наук, доцент;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Декорат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ивно-прикладное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Финская Г.И.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Юные этнографы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Цітоў В.С., доктар філалагічных навук;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Фальклорна-краязнаўчае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Галіч А.Э., УА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”Рэспубліканскі цэнтр турызму і краязнаўства“;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Літаратурнае краязнаўства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Сушкова Н.А., УА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”Рэспубліканскі цэнтр турызму і краязнаўства“;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Гісторыкі-краязнаўцы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Слабейка С.М.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УА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”Рэспубліканскі цэнтр турызму і краязнаўства“;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Республиканская очно-заочная школа дополнительного географического образования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Ермолович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М.М., Козлов Е.А., 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lastRenderedPageBreak/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Праваслаўнае краязнаўства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Захаренка Т.П., УА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”Рэспубліканскі цэнтр турызму і краязнаўства“;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Музеезнаўства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Залуцкая В.Л., БДПУ;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Юные геологи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Жданюк В.А.,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Юные археологі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“, Каробушкіна Т.М., кандыдат гістарычных навук;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Гродноведение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Евдокимова Татьяна Анатольевна, УО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Гродненский государственный областной Дворец творчества детей и молодёжи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</w:p>
        </w:tc>
      </w:tr>
      <w:tr w:rsidR="00CE4CD8" w:rsidRPr="00550CEC" w:rsidTr="00F61F67">
        <w:tc>
          <w:tcPr>
            <w:tcW w:w="567" w:type="dxa"/>
            <w:shd w:val="clear" w:color="auto" w:fill="auto"/>
          </w:tcPr>
          <w:p w:rsidR="00CE4CD8" w:rsidRPr="00550CEC" w:rsidRDefault="00CE4CD8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E4CD8" w:rsidRPr="00550CEC" w:rsidRDefault="00CE4CD8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Военно-патриотический</w:t>
            </w:r>
          </w:p>
        </w:tc>
        <w:tc>
          <w:tcPr>
            <w:tcW w:w="5103" w:type="dxa"/>
          </w:tcPr>
          <w:p w:rsidR="00CE4CD8" w:rsidRPr="00550CEC" w:rsidRDefault="00CE4CD8" w:rsidP="009E7C2A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Основой социальной значимости программ объединений по интересам военно-патриотической направленности является формирование чувства любви и гордости за достижения белорусского народа, уважение к его историческому прошлому, языку, культуре; признание и осмысление суверенности государст</w:t>
            </w:r>
            <w:r w:rsidR="00CF0B61">
              <w:rPr>
                <w:rFonts w:ascii="Times New Roman" w:hAnsi="Times New Roman"/>
                <w:sz w:val="28"/>
                <w:szCs w:val="28"/>
              </w:rPr>
              <w:t>ва и его национальных интересов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E4CD8" w:rsidRPr="00550CEC" w:rsidRDefault="00CE4CD8" w:rsidP="009E7C2A">
            <w:pPr>
              <w:spacing w:after="0" w:line="240" w:lineRule="auto"/>
              <w:ind w:left="57" w:right="57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E4CD8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Военная история Беларуси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Верхолаз В.В.,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“; 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Патриот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“, Балабков В.М.,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Республиканский центр туризма и краеведения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“</w:t>
            </w:r>
          </w:p>
        </w:tc>
      </w:tr>
      <w:tr w:rsidR="00092566" w:rsidRPr="00550CEC" w:rsidTr="00F61F67">
        <w:tc>
          <w:tcPr>
            <w:tcW w:w="567" w:type="dxa"/>
            <w:shd w:val="clear" w:color="auto" w:fill="auto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2566" w:rsidRPr="00550CEC" w:rsidRDefault="007A43F5" w:rsidP="00550CE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Экология и охрана окружающей среды</w:t>
            </w:r>
          </w:p>
        </w:tc>
        <w:tc>
          <w:tcPr>
            <w:tcW w:w="5103" w:type="dxa"/>
          </w:tcPr>
          <w:p w:rsidR="007A43F5" w:rsidRPr="00550CEC" w:rsidRDefault="007A43F5" w:rsidP="00596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Программы данного направления помогут учащимся углубить  знания о биологическом разнообразии природы Республики Беларусь, его значения и условиях сохранения. 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Усвоение содержания программ создаст значимую базу для изучения ряда разделов общей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биологии, экологии города и глобальной экологии на более глубоком теоретическом и практическом уровнях. </w:t>
            </w:r>
            <w:proofErr w:type="gramEnd"/>
          </w:p>
          <w:p w:rsidR="007A43F5" w:rsidRPr="00550CEC" w:rsidRDefault="007A43F5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Значительное внимание отведено получению знаний по рациональному природопользованию, экологии жилища и здоровью человека. В программах уделяется внимание практическим приемам исследований природной среды по современным методикам.</w:t>
            </w:r>
          </w:p>
          <w:p w:rsidR="009E7C2A" w:rsidRPr="00550CEC" w:rsidRDefault="009E7C2A" w:rsidP="009E7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необходимых знаний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для понимания современных проблем окружающих их среды, путей их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A43F5" w:rsidRPr="00550CEC" w:rsidRDefault="007A43F5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При изучении тем раздела биологии и экологии древесных растений учащиеся знакомятся с работой морфолога, физиолога, анатома, гистолога, систематики растений и т.д. Изучая экологию древесных растений, их связь с окружающей средой необходимо знать тип почвы, уровень ее плодородия, кислотность, механический состава, водный режим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При изучении тем размножения древесных растений и проведения программных практических работ, опытов на учебном эколого-биологическом комплексе учащиеся знакомиться с профессией агронома,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который на питомниках занимается размножением древесных растений. Изучая темы многообразия декоративных растений, их декоративные свойства, применение в практике зеленого строительства учащиеся знакомятся с профессиями озеленителя, цветовода-декоратора, дизайнера зеленой архитектуры и др.</w:t>
            </w:r>
          </w:p>
          <w:p w:rsidR="00092566" w:rsidRPr="00550CEC" w:rsidRDefault="00092566" w:rsidP="00CF0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Сборник программ ”Исследователи природы“ для учреждений дополнительного образования детей и молодежи, учреждений общего среднего образования, МН.2003; ”Азбука природы“ дополнительного образования детей и молодежи (базовый уровень), авторы-составители: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Кашлев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С.С., Хлебин Р.Ф., при участии Волковой Г.С., УО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”Республиканский эколого-биологический центр“, Мн.2012; ”Экология“ дополнительного образования детей и молодежи, автор-составитель: Романова Р.К., ГУДО ”Витебский областной дворец детей и молодежи“, Экологический отдел, 2012; ”Экологическая азбука“ дополнительного образования детей и молодежи, автор-составитель: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Т.В., ГУДО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Сенненский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детей и молодежи“, 2012;</w:t>
            </w:r>
          </w:p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”Экология и краеведение“ дополнительного образования детей и молодежи (базовый уровень), автор 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Латош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О.А., Гродненский государственный областной Дворец творчества детей и молодежи, 2013;</w:t>
            </w:r>
          </w:p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”Декоративная дендрология“ дополнительного образования детей и молодежи (базовый уровень), авторы-составители: Матусевич Г.А.,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Рысенкова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Т.А., УО ”Республиканский эколого-биологический центр“, Мн.2012; ”Экологический экспресс“ дополнительного образования детей и молодежи (базовый уровень), авторы-составители: Савельева Г.Е., Пильник Е.Ф., Зарецкая И.В., УО ”Республиканский эколого-биологический центр“, Мн.2013;</w:t>
            </w:r>
          </w:p>
          <w:p w:rsidR="007A43F5" w:rsidRPr="00550CEC" w:rsidRDefault="007A43F5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- программа объединения по интересам ”Экологический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эрудицион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“ дополнительного образования детей и молодежи (повышенный уровень), авторы-составители: 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Ковалева А.Е., Чумаков Л.С.,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Рысенкова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Т.А., УО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”Республиканский эколого-биологический центр“, Мн.2010;</w:t>
            </w:r>
            <w:proofErr w:type="gramEnd"/>
          </w:p>
          <w:p w:rsidR="00092566" w:rsidRPr="00550CEC" w:rsidRDefault="007A43F5" w:rsidP="005962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”Тропой Робинзона“ дополнительного образования детей и молодежи (базовый уровень), автор-составитель Матусевич Г.А., УО ”Республиканский эколого-биологический центр“, Мн.2013; ”Ступени познания“ (для учащихся младшего школьного возраста с трудностями в обучении, обусловленными задержкой психофизического развития) дополнительного образования детей и молодежи (базовый уровень), авторы-составители: Ганькова В.А., 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Ловецкая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Е.Б.,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Гаурилюс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А.И., УО ”Республиканский эколого-биологический центр“, Мн.2013;</w:t>
            </w:r>
          </w:p>
        </w:tc>
      </w:tr>
      <w:tr w:rsidR="007A43F5" w:rsidRPr="00550CEC" w:rsidTr="00F61F67">
        <w:tc>
          <w:tcPr>
            <w:tcW w:w="567" w:type="dxa"/>
            <w:shd w:val="clear" w:color="auto" w:fill="auto"/>
          </w:tcPr>
          <w:p w:rsidR="007A43F5" w:rsidRPr="00550CEC" w:rsidRDefault="007A43F5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A43F5" w:rsidRPr="00550CEC" w:rsidRDefault="007A43F5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43F5" w:rsidRPr="00550CEC" w:rsidRDefault="007A43F5" w:rsidP="00596280">
            <w:pPr>
              <w:spacing w:after="0" w:line="240" w:lineRule="auto"/>
              <w:ind w:left="-49" w:firstLine="4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Программа объединения по интересам ”Экология“ ставит целью формирование экологических знаний учащихся. В процессе ее реализации решаются следующие задачи: изучение основ экологии, формирование культуры экологического поведения, вовлечение в практическую социально значимую природоохранную деятельность.</w:t>
            </w:r>
          </w:p>
        </w:tc>
        <w:tc>
          <w:tcPr>
            <w:tcW w:w="6662" w:type="dxa"/>
          </w:tcPr>
          <w:p w:rsidR="007A43F5" w:rsidRPr="00550CEC" w:rsidRDefault="007A43F5" w:rsidP="009E7C2A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”Экология“ (базовый уровень), автор-составитель: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Лущик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А.Ч., УО ”Гродненский государственный областной Дворец творчества детей и молодежи“, 2011;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Экомир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“ (базовый уровень), автор-составитель: </w:t>
            </w:r>
            <w:proofErr w:type="spellStart"/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Лущик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А.Ч., УО ”Гродненский государственный областной Дворец творчества детей и молодежи“, 2011; ”Юные друзья природы“,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автор-составитель:.Дедкова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С.А.,  ГУДО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Бешенковичский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детей и молодежи“, 2012; ”Социальная экология и охрана природы“,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авторы-составители:.Теханович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Ж.Н.,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Шинкович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М.С.,  УО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Лидский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экологический центр детей и молодежи“, 2007; ”Экология города“ автор-составитель: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Ж.А., ГУДО ”Областной центр творчества“ Центр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экологического воспитания г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>огилева, 2007</w:t>
            </w:r>
          </w:p>
        </w:tc>
      </w:tr>
      <w:tr w:rsidR="00092566" w:rsidRPr="00550CEC" w:rsidTr="00F61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2566" w:rsidRPr="00550CEC" w:rsidRDefault="00092566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Энергосбережение 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</w:p>
        </w:tc>
        <w:tc>
          <w:tcPr>
            <w:tcW w:w="5103" w:type="dxa"/>
          </w:tcPr>
          <w:p w:rsidR="009E7C2A" w:rsidRDefault="00CF0B61" w:rsidP="009E7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92566" w:rsidRPr="00550CEC">
              <w:rPr>
                <w:rFonts w:ascii="Times New Roman" w:hAnsi="Times New Roman"/>
                <w:sz w:val="28"/>
                <w:szCs w:val="28"/>
              </w:rPr>
              <w:t>оспитание экологической культуры, развитие интереса к экологическим проблемам, формирование практических навыков и умений по сохранению энергии. Ознакомление с проблемами использования энергии современным обществом, основными путями их решения</w:t>
            </w:r>
            <w:r w:rsidR="009E7C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2566" w:rsidRPr="00550CEC" w:rsidRDefault="00092566" w:rsidP="009E7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”Энергия 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“ дополнительного образования детей и молодежи, автор-составитель: Ковалева А.Е.,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”Энергия и окружающая среда“ (5 – 8 класс),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Лорентзен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Ингвилд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, Ануфриев В.Н.,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Галузо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И.В., 2011г.</w:t>
            </w:r>
          </w:p>
        </w:tc>
      </w:tr>
      <w:tr w:rsidR="00092566" w:rsidRPr="00550CEC" w:rsidTr="00F61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2566" w:rsidRPr="00550CEC" w:rsidRDefault="00092566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Агробиология</w:t>
            </w:r>
          </w:p>
        </w:tc>
        <w:tc>
          <w:tcPr>
            <w:tcW w:w="5103" w:type="dxa"/>
          </w:tcPr>
          <w:p w:rsidR="009E7C2A" w:rsidRDefault="00092566" w:rsidP="00596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Программы объединений по интересам агробиологического направления нацелены на экологическое образование учащихся, изучение природы, окружающей среды, развитие личности учащихся, формирование и раз</w:t>
            </w:r>
            <w:r w:rsidR="009E7C2A">
              <w:rPr>
                <w:rFonts w:ascii="Times New Roman" w:hAnsi="Times New Roman"/>
                <w:sz w:val="28"/>
                <w:szCs w:val="28"/>
              </w:rPr>
              <w:t>витие  творческих способностей.</w:t>
            </w:r>
          </w:p>
          <w:p w:rsidR="009E7C2A" w:rsidRDefault="00092566" w:rsidP="00596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Программы объединений по интересам в соответствии с возрастными особенностями предполагают расширение и углубление знаний учащихся по биологии, развитие системы знаний по биологическим предметам, привитие практических умений и навыков в работе по профилю объединения по интересам, привитие навыков научно-исследовательской работы. </w:t>
            </w:r>
          </w:p>
          <w:p w:rsidR="00092566" w:rsidRPr="00550CEC" w:rsidRDefault="00092566" w:rsidP="0059628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Большая часть занятий отводится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практическим работам в природе, учебном эколого-биологическом комплексе, лабораториях учреждения образования.</w:t>
            </w:r>
          </w:p>
          <w:p w:rsidR="00092566" w:rsidRPr="00550CEC" w:rsidRDefault="00092566" w:rsidP="009E7C2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Программы  способствуют изучению учащимися растительного мира Беларуси, приобретению навыков сельскохозяйственного труда. Учащиеся совместно с навыками труда получают представления об объектах труда, свойствах и качествах растений, их строении, потребностях, основных стадиях развития, способах выращивания, сезонных изменениях в жизни растений; о животных, их внешнем виде, потребностях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662" w:type="dxa"/>
          </w:tcPr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”Мир растений сада и огорода“ дополнительного образования детей и молодежи (базовый уровень), автор-составитель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Т.Г.,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”Агробиологическая мозаика“ дополнительного образования детей и молодежи (базовый уровень), автор-составитель Слуцкая Е.В.,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”Юные садоводы“ дополнительного образования детей и молодежи (базовый уровень), автор-составитель Савицкий О.С.,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”Любители природы“ дополнительного образования детей и молодежи (базовый уровень), автор-составитель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Земцова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М.Н., УО ”Республиканский эколого-биологический центр“, Мн.2012;</w:t>
            </w:r>
          </w:p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31. программа объединения по интересам ”Растениеводы-дизайнеры“ дополнительного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детей и молодежи, автор-составитель: Старовойтова И.В., ГУДО ”Витебский областной дворец детей и молодежи“, Экологический отдел, 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”Мир овощных растений“ дополнительного образования детей и молодежи, автор-составитель: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Левшук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Н.В., ГУДО ”Витебский областной дворец детей и молодежи“, Экологический отдел, 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”Садоводство“ дополнительного образования детей и молодежи, автор-составитель: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Лесневский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А.И. ГУДО ”Витебский областной дворец детей и молодежи“, Экологический отдел, 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Агропилигрим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“ дополнительного образования детей и молодежи (базовый уровень), автор-составитель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Буко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, Н.П., УО ”Республиканский эколого-биологический центр“, Мн.2012;</w:t>
            </w:r>
          </w:p>
        </w:tc>
      </w:tr>
      <w:tr w:rsidR="00092566" w:rsidRPr="00550CEC" w:rsidTr="00F61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2566" w:rsidRPr="00550CEC" w:rsidRDefault="00092566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5103" w:type="dxa"/>
          </w:tcPr>
          <w:p w:rsidR="00092566" w:rsidRPr="00550CEC" w:rsidRDefault="00092566" w:rsidP="00CF0B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Программы способствуют формированию у детей здорового образа</w:t>
            </w:r>
            <w:r w:rsidR="00CF0B61">
              <w:rPr>
                <w:rFonts w:ascii="Times New Roman" w:hAnsi="Times New Roman"/>
                <w:sz w:val="28"/>
                <w:szCs w:val="28"/>
              </w:rPr>
              <w:t xml:space="preserve"> жизни </w:t>
            </w:r>
            <w:proofErr w:type="gramStart"/>
            <w:r w:rsidR="00CF0B61">
              <w:rPr>
                <w:rFonts w:ascii="Times New Roman" w:hAnsi="Times New Roman"/>
                <w:sz w:val="28"/>
                <w:szCs w:val="28"/>
              </w:rPr>
              <w:t>направлена</w:t>
            </w:r>
            <w:proofErr w:type="gramEnd"/>
            <w:r w:rsidR="00CF0B61">
              <w:rPr>
                <w:rFonts w:ascii="Times New Roman" w:hAnsi="Times New Roman"/>
                <w:sz w:val="28"/>
                <w:szCs w:val="28"/>
              </w:rPr>
              <w:t xml:space="preserve"> на выработку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убеждений, которые базируются на наглядных примерах, личных выводах и закрепляются навыками, т.е. на воспитание нравственно зрелой личности. </w:t>
            </w:r>
            <w:r w:rsidR="00CF0B61">
              <w:rPr>
                <w:rFonts w:ascii="Times New Roman" w:hAnsi="Times New Roman"/>
                <w:sz w:val="28"/>
                <w:szCs w:val="28"/>
              </w:rPr>
              <w:t>П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рогр</w:t>
            </w:r>
            <w:r w:rsidR="00CF0B61">
              <w:rPr>
                <w:rFonts w:ascii="Times New Roman" w:hAnsi="Times New Roman"/>
                <w:sz w:val="28"/>
                <w:szCs w:val="28"/>
              </w:rPr>
              <w:t xml:space="preserve">аммы объединений по интересам 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учат оценивать особенности окружающей среды, находить и использовать природные источники здоровья, исследовать собственное здоровье, свои физические возможности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и знакомиться с приёмами их совершенствования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662" w:type="dxa"/>
          </w:tcPr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Здравушка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“ дополнительного образования детей и молодежи (базовый уровень), автор-составитель Пильник Е.Ф.,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Медуничка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“ дополнительного образования детей и молодежи (базовый уровень), автор-составитель Новицкая Г.А.,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Фитотерапия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“ дополнительного образования детей и молодежи, автор-составитель: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Крикунова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С.В., ГУДО ”Витебский областной дворец детей и молодежи“, 2012;</w:t>
            </w:r>
          </w:p>
        </w:tc>
      </w:tr>
      <w:tr w:rsidR="00092566" w:rsidRPr="00550CEC" w:rsidTr="00F61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7" w:type="dxa"/>
          </w:tcPr>
          <w:p w:rsidR="00092566" w:rsidRPr="00550CEC" w:rsidRDefault="00092566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92566" w:rsidRPr="00550CEC" w:rsidRDefault="00092566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5103" w:type="dxa"/>
          </w:tcPr>
          <w:p w:rsidR="00CF0B61" w:rsidRDefault="00CF0B61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92566" w:rsidRPr="00550CEC">
              <w:rPr>
                <w:rFonts w:ascii="Times New Roman" w:hAnsi="Times New Roman"/>
                <w:sz w:val="28"/>
                <w:szCs w:val="28"/>
              </w:rPr>
              <w:t>аучно-исследовател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ьские объединения по интересам способствуют популяризации </w:t>
            </w:r>
            <w:r w:rsidR="00092566" w:rsidRPr="00550CEC">
              <w:rPr>
                <w:rFonts w:ascii="Times New Roman" w:hAnsi="Times New Roman"/>
                <w:sz w:val="28"/>
                <w:szCs w:val="28"/>
              </w:rPr>
              <w:t>научно-и</w:t>
            </w:r>
            <w:r>
              <w:rPr>
                <w:rFonts w:ascii="Times New Roman" w:hAnsi="Times New Roman"/>
                <w:sz w:val="28"/>
                <w:szCs w:val="28"/>
              </w:rPr>
              <w:t>сследовательской работы учащихся</w:t>
            </w:r>
            <w:r w:rsidR="00092566" w:rsidRPr="00550CEC">
              <w:rPr>
                <w:rFonts w:ascii="Times New Roman" w:hAnsi="Times New Roman"/>
                <w:sz w:val="28"/>
                <w:szCs w:val="28"/>
              </w:rPr>
              <w:t xml:space="preserve">. Сегодня юные исследователи являются многочисленными победителями международных конкурсов и олимпиад по биологии и экологии. </w:t>
            </w:r>
          </w:p>
          <w:p w:rsidR="00092566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 основу деятельности научных обществ учащихся заложены программы  направленные на получение научных знаний, навыков ведения исследований. Программы направлены на развитие у учащихся интереса к научному видению мира, к научно-исследовательской деятельности. Программы позволяют углубить имеющиеся знания по биологии, развить способности в планировании и постановке научного эксперимента, в анализе полученных данных и их интерпретации, помогают профессионально самоопределиться. Именно поэтому научные объединения учащихся -  весьма перспективная форма творчества одаренных детей и педагогов.  </w:t>
            </w:r>
          </w:p>
          <w:p w:rsidR="00092566" w:rsidRPr="00550CEC" w:rsidRDefault="00092566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92566" w:rsidRPr="00550CEC" w:rsidRDefault="00092566" w:rsidP="0059628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”Микробиология“ дополнительного образования детей и молодежи (базовый уровень), автор-составитель Гончарова И.А., УО ”Республиканский эколого-биологический центр“, Мн.2011;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”Генетика и селекция“ дополнительного образования детей и молодежи (базовый уровень), автор-составитель Русских И.А.,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”Космическая биология“ дополнительного образования детей и молодежи (повышенный уровень), автор-составитель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Трибис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В.П., УО ”Республиканский эколого-биологический центр“, Мн.2012;</w:t>
            </w:r>
            <w:proofErr w:type="gramEnd"/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”Гидробиология“ дополнительного образования детей и молодежи (базовый уровень), автор-составитель Верес Ю.К.,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”Ботаника“ дополнительного образования детей и молодежи (базовый уровень), автор-составитель Шевелева О.А., УО ”Республиканский эколого-биологический центр“, Мн.2012;</w:t>
            </w:r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”Зоология“ дополнительного образования детей и молодежи (базовый уровень), автор-составитель Куликова Е.А., УО ”Республиканский эколого-биологический центр“, Мн.2012;</w:t>
            </w:r>
            <w:proofErr w:type="gramEnd"/>
            <w:r w:rsidR="007A43F5"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”Зоология беспозвоночных“ дополнительного образования детей и молодежи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автор-составитель: Солодовников И.А., ГУДО ”Витебский областной дворец детей и молодежи“, 2012;</w:t>
            </w:r>
          </w:p>
        </w:tc>
      </w:tr>
      <w:tr w:rsidR="00596280" w:rsidRPr="00550CEC" w:rsidTr="00F61F67">
        <w:trPr>
          <w:trHeight w:val="2371"/>
        </w:trPr>
        <w:tc>
          <w:tcPr>
            <w:tcW w:w="567" w:type="dxa"/>
          </w:tcPr>
          <w:p w:rsidR="00596280" w:rsidRPr="00550CEC" w:rsidRDefault="00596280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Фольклор</w:t>
            </w:r>
          </w:p>
        </w:tc>
        <w:tc>
          <w:tcPr>
            <w:tcW w:w="5103" w:type="dxa"/>
          </w:tcPr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На лучших образцах народного творчества осуществляется воспитание национального самосознания, высоких моральных и духовных человеческих качеств, углубление знаний по истории, литературе, рисованию, пению, труду; практическое овладение художественными навыками, осуществление комплексного обучения учащихся актерскому мастерству, народно-сценическому танцу, народному пению и декоративно-прикладному искусству на основе фундаментальных традиций белорусской культуры.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Использование форм и методов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этнопедагогики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, обращение к белорусскому фольклору как средству формирования гармоничной личности имеет глубокое социальное значение; в процессе реализации программы решаются задачи эстетического, морального и патриотичного воспитания учащихся</w:t>
            </w:r>
          </w:p>
        </w:tc>
        <w:tc>
          <w:tcPr>
            <w:tcW w:w="6662" w:type="dxa"/>
          </w:tcPr>
          <w:p w:rsidR="00596280" w:rsidRPr="00550CEC" w:rsidRDefault="00596280" w:rsidP="00596280">
            <w:pPr>
              <w:spacing w:after="0" w:line="240" w:lineRule="auto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Фольклорный ансамбль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заслуженного любительского коллектива Республики Беларусь ансамбля песни и танца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Зорачка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Новицкая А.М., Национальный центр художественного творчества детей и молодежи;</w:t>
            </w:r>
            <w:r w:rsidRPr="00550C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Народное пение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заслуженного любительского коллектива Республики Беларусь ансамбля народной музыки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Ярыца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Жукова Л.А.,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Мелещева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Е.В.,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Путято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Н.Г., Областной центр творчества г. 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Сунічка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Королев А.А., Центр дополнительного образования детей и молодежи отдела образования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Круглянского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РИК;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Фалькларынка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Сладкова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М.А.,Томилина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С.И.,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Прамень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550CEC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>родно;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Образцовый фольклорный кружок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Нежачкі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Ващенко Е.Н.,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Россонский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Фольклорное объединение 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Высэлыкі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>”, Горностай Н.Н., Ивановский районный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“Вясняначка”, Дворак Л.М., Речицкий центр творчества детей и молодежи</w:t>
            </w:r>
          </w:p>
        </w:tc>
      </w:tr>
      <w:tr w:rsidR="00596280" w:rsidRPr="00550CEC" w:rsidTr="00F61F67">
        <w:trPr>
          <w:trHeight w:val="2229"/>
        </w:trPr>
        <w:tc>
          <w:tcPr>
            <w:tcW w:w="567" w:type="dxa"/>
          </w:tcPr>
          <w:p w:rsidR="00596280" w:rsidRPr="00550CEC" w:rsidRDefault="00596280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ИЗО, ДПТ</w:t>
            </w:r>
          </w:p>
        </w:tc>
        <w:tc>
          <w:tcPr>
            <w:tcW w:w="5103" w:type="dxa"/>
          </w:tcPr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Ознакомление учащихся с лучшими образцами национальной и мировой художественной культуры, развитие творческого потенциала детей и молодежи, нравственное и духовное обогащение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основ изобразительного искусства и декоративно-прикладного творчества, художественной культуры,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приобщение к общечеловеческим и национальным ценностям.</w:t>
            </w:r>
          </w:p>
          <w:p w:rsidR="00596280" w:rsidRPr="00550CEC" w:rsidRDefault="00596280" w:rsidP="00550C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Подготовка учащихся к самостоятельной деятельности, к дальнейшему познанию и исследованию, ориентирована на осознанный выбор профессиональной деятельности, на формирование человека и гражданина интегрированного в современное общество.</w:t>
            </w:r>
          </w:p>
        </w:tc>
        <w:tc>
          <w:tcPr>
            <w:tcW w:w="6662" w:type="dxa"/>
          </w:tcPr>
          <w:p w:rsidR="00596280" w:rsidRPr="00550CEC" w:rsidRDefault="00596280" w:rsidP="0059628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Народная студия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Крынічка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Фокина Э.А., Национальный центр художественного творчества детей и молодежи;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Вясёлка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Кашкуревич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О.Н.,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Национальный центр художественного творчества детей и молодежи;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Славянский венок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Шейх И.Р., Национальный центр художественного творчества детей и молодежи;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Народная студия изобразительного искусства,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Шатило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Т.С., Национальный центр художественного творчества детей и молодежи;</w:t>
            </w:r>
            <w:proofErr w:type="gram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Выц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нанка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Козлова Л.В., </w:t>
            </w:r>
            <w:proofErr w:type="spellStart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Сенненский</w:t>
            </w:r>
            <w:proofErr w:type="spellEnd"/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Белорусская соломка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Сапего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А.Н., </w:t>
            </w:r>
            <w:r w:rsidRPr="00550CEC">
              <w:rPr>
                <w:rFonts w:ascii="Times New Roman" w:eastAsia="Times New Roman" w:hAnsi="Times New Roman"/>
                <w:sz w:val="28"/>
                <w:szCs w:val="28"/>
              </w:rPr>
              <w:t>Центр детей и молодежи г.Полоцка</w:t>
            </w:r>
          </w:p>
        </w:tc>
      </w:tr>
      <w:tr w:rsidR="00596280" w:rsidRPr="00550CEC" w:rsidTr="00F61F67">
        <w:trPr>
          <w:trHeight w:val="5915"/>
        </w:trPr>
        <w:tc>
          <w:tcPr>
            <w:tcW w:w="567" w:type="dxa"/>
          </w:tcPr>
          <w:p w:rsidR="00596280" w:rsidRPr="00550CEC" w:rsidRDefault="00596280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Детские и молодежные объединения</w:t>
            </w:r>
          </w:p>
        </w:tc>
        <w:tc>
          <w:tcPr>
            <w:tcW w:w="5103" w:type="dxa"/>
          </w:tcPr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Развитие и реализация лидерского потенциала учащихся, руководителей органов детского самоуправления, формирование активной гражданской и жизненной позиции. Участие в социально значимой деятельности, развитие социального творчества; освоение новых социальных ролей. Социализации личности в современном обществе, профессиональное самоопределение. Стимулирование интереса молодого поколения к решению актуальных проблем современного общества.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96280" w:rsidRPr="00550CEC" w:rsidRDefault="00596280" w:rsidP="0059628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Пионерский 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Коржнева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С.В., Центр творчества г.п.Глуска;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Пионерский 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Смирнова Т.Ю., Гродненский государственный областной Дворец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Зубринович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Н.Г.,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Родничок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Василевская В.Б.,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Шарковщинский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Гомонова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Е.Н., Центр художественного творчества детей и молодежи г.Бобруйска;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Суринович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О.А., Центр дополнительного образования детей и молодежи г.Кировска;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Низовцова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Т.В., Многопрофильный 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г.п.Белыничи;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Тушинская Е.Н., Краснопольский районный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Школа юного лидера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Мельникова О.А.,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Кличевский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Никитина Е.П., Центр творчества детей и молодежи г.Черикова;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Октябрёнок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Толочинский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Клуб пионерских наук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Лисович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В.Н., Полоцкий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Бей, барабан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Стаменок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Н.Д.,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Верхнедвинский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Пионерия </w:t>
            </w:r>
            <w:r w:rsidRPr="00550CEC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Тищенко С.Н., Районный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надзей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г.п.Хотимска;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Пионерский калейдоскоп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Иванова Ю.Г., Витебский областной дворец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Школа ТВ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Савицкая О.Г.,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Родничок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г.Могилева;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Тинейжер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Оссовская Е.В.,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Лепельский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Ты в эфире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Н.П., Центр детей и молодежи г.Полоцка;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Юный журналист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Емельяненко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Е.И., Краснопольский районный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Криничка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Буренкова В.П., Центр дополнительного образования детей и молодежи г.Чаусы;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Юный корреспондент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Сулимова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О.В., Центр творчества детей и молодежи г.Черикова;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“З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олотое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перо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М.С., Дворец детей и молодежи г.Новополоцка;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Слово за нами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Волчек И.П., Центр детей и молодежи г.Полоцка;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Клуб журналистов и писателей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Алданова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И.Г., Многопрофильный центр по работе с детьми и молодежью г.Могилева;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Свой голос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Гутникова О.Л., Витебский областной дворец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Клуб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гайдинга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Леди лидер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Качанович Т.В.,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Брестский областной Центр молодежного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Студия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Юный журналист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Яловенко Н.П.,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Брестский областной Центр молодежного творчества</w:t>
            </w:r>
          </w:p>
        </w:tc>
      </w:tr>
      <w:tr w:rsidR="00596280" w:rsidRPr="00550CEC" w:rsidTr="00F61F67">
        <w:trPr>
          <w:trHeight w:val="7899"/>
        </w:trPr>
        <w:tc>
          <w:tcPr>
            <w:tcW w:w="567" w:type="dxa"/>
            <w:tcBorders>
              <w:bottom w:val="single" w:sz="4" w:space="0" w:color="000000"/>
            </w:tcBorders>
          </w:tcPr>
          <w:p w:rsidR="00596280" w:rsidRPr="00550CEC" w:rsidRDefault="00596280" w:rsidP="00550CEC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деятельность и общественно-гуманитарная</w:t>
            </w:r>
          </w:p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596280" w:rsidRPr="00550CEC" w:rsidRDefault="00596280" w:rsidP="00550CEC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Формирование организаторских умений, лидерских качеств, духовности, милосердия и гуманности, устойчивых представлений о здоровом образе жизни, 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профилактика вредных привычек, приобретение моральных норм поведения, развитие гражданского сознания.</w:t>
            </w:r>
          </w:p>
          <w:p w:rsidR="00596280" w:rsidRPr="00550CEC" w:rsidRDefault="00596280" w:rsidP="00596280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навыков познания мира, познания человека в обществе, познания самого себя – своего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Я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; изучение и приобщение подростков к культуре поведения в современном обществе, развитие творческих способностей и психических процессов: памяти, внимания, мышления, воображения, на самореализацию личностных качеств.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>Знакомство с социально-правовыми проблемами и способами их решения, опираясь на законодательство Республики Беларусь; формирование правовой грамотности; развитие правовой культуры учащихся.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Формирование у учащихся прочных нравственных убеждений, установление контакта между поколениями, культуры социального служения обществу,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самостоятельности и ответственности, знаний, навыков оказания помощи на основе милосердия и бескорыстия.</w:t>
            </w:r>
          </w:p>
          <w:p w:rsidR="00596280" w:rsidRPr="00550CEC" w:rsidRDefault="00596280" w:rsidP="00596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596280" w:rsidRPr="00550CEC" w:rsidRDefault="00596280" w:rsidP="0059628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Вожатый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Матюшенко О.В., Дворец творчества детей и молодежи г.Витебска;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Добрые сердца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Т.В.,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Климовичский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центр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Здоровым быть модно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Лосева А.А., Многопрофильный 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г.п.Белыничи;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Мой стиль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Голодникова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И.В., Центр творчества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Эверест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Здравушка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Мицкевич О.Г., Центр творчества детей и молодежи г.Бобруйска;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Школа современных девочек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Шувалова Н.Г.,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Крэчут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г.Кричева;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Ребенок и право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Логинов Ю.Н., Краснопольский районный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Студия красоты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Стильные люди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Быковская Е.В., Витебский областной дворец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Путь к успеху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Зайцева И.А., Областной центр творчества г.Могилева;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Имидж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Воробьёва С.Г., Многопрофильный 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г.п.Белыничи;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Ровесник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Чикизова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И.В.,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Добрушский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Клуб интернациональной дружбы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Езерская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Ю.А., Центр творчества детей и молодежи Железнодорожного района г.Гомеля;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Общение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Толкачева О.Н., </w:t>
            </w:r>
            <w:r w:rsidRPr="00550CEC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Центр творчества детей и молодежи</w:t>
            </w:r>
            <w:r w:rsidRPr="00550C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Железнодорожного района г.Гомеля;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Молодёжный психологический клуб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Арещенко Е.В., Гомельский государственный областной Дворец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Планета чудес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Бокунь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Н.И., Гомельский государственный областной Дворец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lastRenderedPageBreak/>
              <w:t>партнерство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Бондарчик Н.А., Центр творчества детей и молодежи г.Бобруйска;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Психологическая гостиная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Гуринович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Осиповичский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Скобелева О.В., Многопрофильный центр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г.п.Белыничи;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Власенко С.Е., Районный центр творчества детей и молодежи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Ветразь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надзей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г.п.Хотимска;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Гриненко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Н.С., Центр творчества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Бобруйского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Общение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Новик С.В.,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Кличевский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центр детского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Путь к успеху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Космачева Ж.В., Центр творчества детей и молодежи г.Черикова;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Атлант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Черникова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О.А.,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Добрушский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ЮИД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Коребо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Ю.Т.,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Тереховский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центр творчества детей и молодежи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Добрушского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Общение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Андриянец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Лоевский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районный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Мир под названием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Я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Лукина Н.А.,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Остринский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Центр творчества детей и молодежи;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Рыцарский клуб 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  <w:lang w:val="en-US"/>
              </w:rPr>
              <w:t>AlbaRuthenia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proofErr w:type="spellStart"/>
            <w:r w:rsidRPr="00550CEC">
              <w:rPr>
                <w:rFonts w:ascii="Times New Roman" w:hAnsi="Times New Roman"/>
                <w:sz w:val="28"/>
                <w:szCs w:val="28"/>
              </w:rPr>
              <w:t>Рыжковский</w:t>
            </w:r>
            <w:proofErr w:type="spellEnd"/>
            <w:r w:rsidRPr="00550CEC">
              <w:rPr>
                <w:rFonts w:ascii="Times New Roman" w:hAnsi="Times New Roman"/>
                <w:sz w:val="28"/>
                <w:szCs w:val="28"/>
              </w:rPr>
              <w:t xml:space="preserve"> М.О., Брестский государственный областной центр молодежного творчества;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>Белая Русь</w:t>
            </w:r>
            <w:r w:rsidRPr="00550CE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”, </w:t>
            </w:r>
            <w:r w:rsidRPr="00550CEC">
              <w:rPr>
                <w:rFonts w:ascii="Times New Roman" w:hAnsi="Times New Roman"/>
                <w:sz w:val="28"/>
                <w:szCs w:val="28"/>
              </w:rPr>
              <w:t xml:space="preserve">Абрамович Е.М., </w:t>
            </w:r>
            <w:r w:rsidRPr="00550CEC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 xml:space="preserve">Центр творчества детей и молодежи </w:t>
            </w:r>
            <w:r w:rsidRPr="00550CEC">
              <w:rPr>
                <w:rFonts w:ascii="Times New Roman" w:hAnsi="Times New Roman"/>
                <w:color w:val="000000"/>
                <w:sz w:val="28"/>
                <w:szCs w:val="28"/>
              </w:rPr>
              <w:t>Железнодорожного района г.Гомеля</w:t>
            </w:r>
          </w:p>
        </w:tc>
      </w:tr>
    </w:tbl>
    <w:p w:rsidR="00432A96" w:rsidRDefault="00432A96" w:rsidP="00157A0B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32A96" w:rsidRPr="0020732D" w:rsidRDefault="00432A96" w:rsidP="00157A0B">
      <w:pPr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432A96" w:rsidRPr="0020732D" w:rsidSect="00982658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4D" w:rsidRDefault="00871D4D">
      <w:pPr>
        <w:spacing w:after="0" w:line="240" w:lineRule="auto"/>
      </w:pPr>
      <w:r>
        <w:separator/>
      </w:r>
    </w:p>
  </w:endnote>
  <w:endnote w:type="continuationSeparator" w:id="0">
    <w:p w:rsidR="00871D4D" w:rsidRDefault="0087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80" w:rsidRDefault="00F15F0B" w:rsidP="00D0543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962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6280" w:rsidRDefault="0059628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80" w:rsidRDefault="00F15F0B">
    <w:pPr>
      <w:pStyle w:val="ad"/>
      <w:jc w:val="center"/>
    </w:pPr>
    <w:fldSimple w:instr=" PAGE   \* MERGEFORMAT ">
      <w:r w:rsidR="005761E1">
        <w:rPr>
          <w:noProof/>
        </w:rPr>
        <w:t>2</w:t>
      </w:r>
    </w:fldSimple>
  </w:p>
  <w:p w:rsidR="00596280" w:rsidRDefault="0059628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4D" w:rsidRDefault="00871D4D">
      <w:pPr>
        <w:spacing w:after="0" w:line="240" w:lineRule="auto"/>
      </w:pPr>
      <w:r>
        <w:separator/>
      </w:r>
    </w:p>
  </w:footnote>
  <w:footnote w:type="continuationSeparator" w:id="0">
    <w:p w:rsidR="00871D4D" w:rsidRDefault="0087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80" w:rsidRDefault="00F15F0B" w:rsidP="00FC052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962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6280" w:rsidRDefault="00596280" w:rsidP="00FC0521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80" w:rsidRDefault="00F15F0B">
    <w:pPr>
      <w:pStyle w:val="aa"/>
      <w:jc w:val="center"/>
    </w:pPr>
    <w:fldSimple w:instr=" PAGE   \* MERGEFORMAT ">
      <w:r w:rsidR="005761E1">
        <w:rPr>
          <w:noProof/>
        </w:rPr>
        <w:t>2</w:t>
      </w:r>
    </w:fldSimple>
  </w:p>
  <w:p w:rsidR="00596280" w:rsidRDefault="00596280" w:rsidP="00FC052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067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724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8AA9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444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92B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787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7AC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46073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467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18D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6686BA6"/>
    <w:lvl w:ilvl="0">
      <w:numFmt w:val="bullet"/>
      <w:lvlText w:val="*"/>
      <w:lvlJc w:val="left"/>
    </w:lvl>
  </w:abstractNum>
  <w:abstractNum w:abstractNumId="11">
    <w:nsid w:val="0D72069C"/>
    <w:multiLevelType w:val="hybridMultilevel"/>
    <w:tmpl w:val="1A0EE6F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F453CD"/>
    <w:multiLevelType w:val="hybridMultilevel"/>
    <w:tmpl w:val="9EEC34BE"/>
    <w:lvl w:ilvl="0" w:tplc="77C085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0B1B18"/>
    <w:multiLevelType w:val="hybridMultilevel"/>
    <w:tmpl w:val="2468EF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EF6122"/>
    <w:multiLevelType w:val="hybridMultilevel"/>
    <w:tmpl w:val="6428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26EC4"/>
    <w:multiLevelType w:val="hybridMultilevel"/>
    <w:tmpl w:val="52E20674"/>
    <w:lvl w:ilvl="0" w:tplc="810C4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63437"/>
    <w:multiLevelType w:val="hybridMultilevel"/>
    <w:tmpl w:val="F068533A"/>
    <w:lvl w:ilvl="0" w:tplc="4F32A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13E27"/>
    <w:multiLevelType w:val="hybridMultilevel"/>
    <w:tmpl w:val="3CDEA03A"/>
    <w:lvl w:ilvl="0" w:tplc="A6686B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BA20FAC"/>
    <w:multiLevelType w:val="hybridMultilevel"/>
    <w:tmpl w:val="D5281C7A"/>
    <w:lvl w:ilvl="0" w:tplc="A6686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2EF11C35"/>
    <w:multiLevelType w:val="hybridMultilevel"/>
    <w:tmpl w:val="AA7C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F1269"/>
    <w:multiLevelType w:val="hybridMultilevel"/>
    <w:tmpl w:val="8130A58A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3AC013EA"/>
    <w:multiLevelType w:val="hybridMultilevel"/>
    <w:tmpl w:val="11507860"/>
    <w:lvl w:ilvl="0" w:tplc="A6686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4BCB71ED"/>
    <w:multiLevelType w:val="hybridMultilevel"/>
    <w:tmpl w:val="C194DB08"/>
    <w:lvl w:ilvl="0" w:tplc="A6686BA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F072E"/>
    <w:multiLevelType w:val="hybridMultilevel"/>
    <w:tmpl w:val="A84AA136"/>
    <w:lvl w:ilvl="0" w:tplc="A6686BA6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EFD67F5"/>
    <w:multiLevelType w:val="hybridMultilevel"/>
    <w:tmpl w:val="D7C0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05D6E"/>
    <w:multiLevelType w:val="hybridMultilevel"/>
    <w:tmpl w:val="239449C6"/>
    <w:lvl w:ilvl="0" w:tplc="54B409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10D5F"/>
    <w:multiLevelType w:val="hybridMultilevel"/>
    <w:tmpl w:val="8DEC3AEA"/>
    <w:lvl w:ilvl="0" w:tplc="2C7288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777A52"/>
    <w:multiLevelType w:val="hybridMultilevel"/>
    <w:tmpl w:val="7ED6475C"/>
    <w:lvl w:ilvl="0" w:tplc="A6686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D1714D"/>
    <w:multiLevelType w:val="hybridMultilevel"/>
    <w:tmpl w:val="1CC87F38"/>
    <w:lvl w:ilvl="0" w:tplc="947603A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9">
    <w:nsid w:val="712E49BE"/>
    <w:multiLevelType w:val="hybridMultilevel"/>
    <w:tmpl w:val="CADA9B5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7A207DAD"/>
    <w:multiLevelType w:val="hybridMultilevel"/>
    <w:tmpl w:val="6D86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9247A"/>
    <w:multiLevelType w:val="hybridMultilevel"/>
    <w:tmpl w:val="E6864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28"/>
  </w:num>
  <w:num w:numId="6">
    <w:abstractNumId w:val="27"/>
  </w:num>
  <w:num w:numId="7">
    <w:abstractNumId w:val="21"/>
  </w:num>
  <w:num w:numId="8">
    <w:abstractNumId w:val="17"/>
  </w:num>
  <w:num w:numId="9">
    <w:abstractNumId w:val="19"/>
  </w:num>
  <w:num w:numId="10">
    <w:abstractNumId w:val="26"/>
  </w:num>
  <w:num w:numId="11">
    <w:abstractNumId w:val="20"/>
  </w:num>
  <w:num w:numId="12">
    <w:abstractNumId w:val="15"/>
  </w:num>
  <w:num w:numId="13">
    <w:abstractNumId w:val="23"/>
  </w:num>
  <w:num w:numId="14">
    <w:abstractNumId w:val="16"/>
  </w:num>
  <w:num w:numId="15">
    <w:abstractNumId w:val="18"/>
  </w:num>
  <w:num w:numId="16">
    <w:abstractNumId w:val="13"/>
  </w:num>
  <w:num w:numId="17">
    <w:abstractNumId w:val="25"/>
  </w:num>
  <w:num w:numId="18">
    <w:abstractNumId w:val="12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9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31"/>
  </w:num>
  <w:num w:numId="35">
    <w:abstractNumId w:val="29"/>
  </w:num>
  <w:num w:numId="36">
    <w:abstractNumId w:val="3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10F"/>
    <w:rsid w:val="00011BB0"/>
    <w:rsid w:val="000207E0"/>
    <w:rsid w:val="000232AD"/>
    <w:rsid w:val="00034054"/>
    <w:rsid w:val="00042A33"/>
    <w:rsid w:val="0004505C"/>
    <w:rsid w:val="00046453"/>
    <w:rsid w:val="00051C79"/>
    <w:rsid w:val="00066359"/>
    <w:rsid w:val="00075CAD"/>
    <w:rsid w:val="00092566"/>
    <w:rsid w:val="000956C5"/>
    <w:rsid w:val="000A1564"/>
    <w:rsid w:val="000A2311"/>
    <w:rsid w:val="000A5DFC"/>
    <w:rsid w:val="000B2AAB"/>
    <w:rsid w:val="000B3F56"/>
    <w:rsid w:val="000C2FD2"/>
    <w:rsid w:val="000C7CDD"/>
    <w:rsid w:val="000D28FA"/>
    <w:rsid w:val="000D4A56"/>
    <w:rsid w:val="000E323A"/>
    <w:rsid w:val="000E53A2"/>
    <w:rsid w:val="000E60CC"/>
    <w:rsid w:val="000E788E"/>
    <w:rsid w:val="000F7E09"/>
    <w:rsid w:val="00101AC7"/>
    <w:rsid w:val="00111A5A"/>
    <w:rsid w:val="00120F1E"/>
    <w:rsid w:val="0012753C"/>
    <w:rsid w:val="00127F30"/>
    <w:rsid w:val="00141176"/>
    <w:rsid w:val="0014204E"/>
    <w:rsid w:val="00146FE7"/>
    <w:rsid w:val="00157A0B"/>
    <w:rsid w:val="00162414"/>
    <w:rsid w:val="00163F17"/>
    <w:rsid w:val="00172632"/>
    <w:rsid w:val="001745AE"/>
    <w:rsid w:val="001760EE"/>
    <w:rsid w:val="00176323"/>
    <w:rsid w:val="00180BBF"/>
    <w:rsid w:val="001848D3"/>
    <w:rsid w:val="00197F16"/>
    <w:rsid w:val="001A5EAB"/>
    <w:rsid w:val="001B6B08"/>
    <w:rsid w:val="001B6B32"/>
    <w:rsid w:val="001B7A01"/>
    <w:rsid w:val="001B7A5C"/>
    <w:rsid w:val="001D0A18"/>
    <w:rsid w:val="001F0F0E"/>
    <w:rsid w:val="0020022C"/>
    <w:rsid w:val="0020182D"/>
    <w:rsid w:val="0020275C"/>
    <w:rsid w:val="00202A17"/>
    <w:rsid w:val="0020732D"/>
    <w:rsid w:val="00211C28"/>
    <w:rsid w:val="0021431B"/>
    <w:rsid w:val="0022118B"/>
    <w:rsid w:val="00222ED0"/>
    <w:rsid w:val="00232502"/>
    <w:rsid w:val="002406BD"/>
    <w:rsid w:val="00241D58"/>
    <w:rsid w:val="0024470F"/>
    <w:rsid w:val="0025310F"/>
    <w:rsid w:val="00272CB0"/>
    <w:rsid w:val="0027646A"/>
    <w:rsid w:val="00277034"/>
    <w:rsid w:val="0028147F"/>
    <w:rsid w:val="0028314F"/>
    <w:rsid w:val="002A1E56"/>
    <w:rsid w:val="002A4B45"/>
    <w:rsid w:val="002A7AF5"/>
    <w:rsid w:val="002B05B7"/>
    <w:rsid w:val="002B1069"/>
    <w:rsid w:val="002B185C"/>
    <w:rsid w:val="002B1B15"/>
    <w:rsid w:val="002C02C8"/>
    <w:rsid w:val="002C2A91"/>
    <w:rsid w:val="002C2CBD"/>
    <w:rsid w:val="002C799D"/>
    <w:rsid w:val="002D4FA9"/>
    <w:rsid w:val="002D6DF3"/>
    <w:rsid w:val="002D7A0A"/>
    <w:rsid w:val="002E1A05"/>
    <w:rsid w:val="002E29F4"/>
    <w:rsid w:val="002F6ABC"/>
    <w:rsid w:val="00301A77"/>
    <w:rsid w:val="00310CC8"/>
    <w:rsid w:val="003235E1"/>
    <w:rsid w:val="003367F2"/>
    <w:rsid w:val="00341971"/>
    <w:rsid w:val="00342DA4"/>
    <w:rsid w:val="00346332"/>
    <w:rsid w:val="003519CF"/>
    <w:rsid w:val="003534D0"/>
    <w:rsid w:val="00363122"/>
    <w:rsid w:val="00370E68"/>
    <w:rsid w:val="00372F94"/>
    <w:rsid w:val="003755D0"/>
    <w:rsid w:val="00376CEC"/>
    <w:rsid w:val="003842C8"/>
    <w:rsid w:val="0038537D"/>
    <w:rsid w:val="00385DDD"/>
    <w:rsid w:val="003860EF"/>
    <w:rsid w:val="00390EEF"/>
    <w:rsid w:val="0039164A"/>
    <w:rsid w:val="0039222D"/>
    <w:rsid w:val="003931BC"/>
    <w:rsid w:val="00396DB7"/>
    <w:rsid w:val="003A5A0F"/>
    <w:rsid w:val="003C0D76"/>
    <w:rsid w:val="003C29AF"/>
    <w:rsid w:val="003C2DCE"/>
    <w:rsid w:val="003C3423"/>
    <w:rsid w:val="003D28D1"/>
    <w:rsid w:val="003D51A9"/>
    <w:rsid w:val="003D7CC2"/>
    <w:rsid w:val="003E090E"/>
    <w:rsid w:val="003F14C8"/>
    <w:rsid w:val="003F3EFD"/>
    <w:rsid w:val="004019EC"/>
    <w:rsid w:val="00432A96"/>
    <w:rsid w:val="004356E9"/>
    <w:rsid w:val="0043769C"/>
    <w:rsid w:val="004516F1"/>
    <w:rsid w:val="00461B11"/>
    <w:rsid w:val="0046656B"/>
    <w:rsid w:val="00471F0C"/>
    <w:rsid w:val="0047363F"/>
    <w:rsid w:val="004755FA"/>
    <w:rsid w:val="004765DD"/>
    <w:rsid w:val="00480A62"/>
    <w:rsid w:val="00483018"/>
    <w:rsid w:val="0049115B"/>
    <w:rsid w:val="004A6887"/>
    <w:rsid w:val="004B0D29"/>
    <w:rsid w:val="004B11FC"/>
    <w:rsid w:val="004B59EB"/>
    <w:rsid w:val="004B6831"/>
    <w:rsid w:val="004B7BAB"/>
    <w:rsid w:val="004D4B17"/>
    <w:rsid w:val="004D50D8"/>
    <w:rsid w:val="004D5C19"/>
    <w:rsid w:val="004D6696"/>
    <w:rsid w:val="004D7DB5"/>
    <w:rsid w:val="004E38B3"/>
    <w:rsid w:val="004F4441"/>
    <w:rsid w:val="004F6EA6"/>
    <w:rsid w:val="004F7351"/>
    <w:rsid w:val="00501903"/>
    <w:rsid w:val="00503CF0"/>
    <w:rsid w:val="005043D4"/>
    <w:rsid w:val="00505DCA"/>
    <w:rsid w:val="0051064D"/>
    <w:rsid w:val="00510F27"/>
    <w:rsid w:val="0051369A"/>
    <w:rsid w:val="0052488C"/>
    <w:rsid w:val="00533DB8"/>
    <w:rsid w:val="00542E8E"/>
    <w:rsid w:val="00550CEC"/>
    <w:rsid w:val="00551A5E"/>
    <w:rsid w:val="00555D14"/>
    <w:rsid w:val="00556C61"/>
    <w:rsid w:val="00570B6B"/>
    <w:rsid w:val="00570C3B"/>
    <w:rsid w:val="005725F5"/>
    <w:rsid w:val="00572A4F"/>
    <w:rsid w:val="005761E1"/>
    <w:rsid w:val="00581274"/>
    <w:rsid w:val="0058353A"/>
    <w:rsid w:val="005837B2"/>
    <w:rsid w:val="00584830"/>
    <w:rsid w:val="00595714"/>
    <w:rsid w:val="00596280"/>
    <w:rsid w:val="005A4991"/>
    <w:rsid w:val="005B24F6"/>
    <w:rsid w:val="005B26DC"/>
    <w:rsid w:val="005C2AFE"/>
    <w:rsid w:val="005C3BB5"/>
    <w:rsid w:val="005C6976"/>
    <w:rsid w:val="005C7DD4"/>
    <w:rsid w:val="005D1017"/>
    <w:rsid w:val="005D2A4E"/>
    <w:rsid w:val="005E3894"/>
    <w:rsid w:val="005F5739"/>
    <w:rsid w:val="00615A49"/>
    <w:rsid w:val="0062337B"/>
    <w:rsid w:val="00631142"/>
    <w:rsid w:val="00633AC7"/>
    <w:rsid w:val="00635539"/>
    <w:rsid w:val="00641910"/>
    <w:rsid w:val="00642E6B"/>
    <w:rsid w:val="006458E3"/>
    <w:rsid w:val="0065622A"/>
    <w:rsid w:val="00656545"/>
    <w:rsid w:val="006646F0"/>
    <w:rsid w:val="00665A1A"/>
    <w:rsid w:val="00685491"/>
    <w:rsid w:val="0069098D"/>
    <w:rsid w:val="006A1D49"/>
    <w:rsid w:val="006A46B7"/>
    <w:rsid w:val="006A497A"/>
    <w:rsid w:val="006B0B91"/>
    <w:rsid w:val="006B1BA2"/>
    <w:rsid w:val="006B20FD"/>
    <w:rsid w:val="006B22D7"/>
    <w:rsid w:val="006B70C6"/>
    <w:rsid w:val="006C3FF3"/>
    <w:rsid w:val="006D201D"/>
    <w:rsid w:val="006D3803"/>
    <w:rsid w:val="006D53B4"/>
    <w:rsid w:val="006D709A"/>
    <w:rsid w:val="006D7FC9"/>
    <w:rsid w:val="006E2C4A"/>
    <w:rsid w:val="006E5AFA"/>
    <w:rsid w:val="006E5B50"/>
    <w:rsid w:val="006F000D"/>
    <w:rsid w:val="006F251E"/>
    <w:rsid w:val="006F479F"/>
    <w:rsid w:val="00705EA8"/>
    <w:rsid w:val="00710E4E"/>
    <w:rsid w:val="007174C4"/>
    <w:rsid w:val="00727F31"/>
    <w:rsid w:val="00733B4D"/>
    <w:rsid w:val="00737F7E"/>
    <w:rsid w:val="0074481E"/>
    <w:rsid w:val="00751FC3"/>
    <w:rsid w:val="0075378D"/>
    <w:rsid w:val="0075535F"/>
    <w:rsid w:val="007566EC"/>
    <w:rsid w:val="00756714"/>
    <w:rsid w:val="00757380"/>
    <w:rsid w:val="00763A1A"/>
    <w:rsid w:val="00765928"/>
    <w:rsid w:val="00771377"/>
    <w:rsid w:val="00773EF5"/>
    <w:rsid w:val="007752DC"/>
    <w:rsid w:val="007766FA"/>
    <w:rsid w:val="007807D1"/>
    <w:rsid w:val="00781DBD"/>
    <w:rsid w:val="00782078"/>
    <w:rsid w:val="00783AC5"/>
    <w:rsid w:val="00783FD6"/>
    <w:rsid w:val="007911EE"/>
    <w:rsid w:val="0079228E"/>
    <w:rsid w:val="00792967"/>
    <w:rsid w:val="00792C3B"/>
    <w:rsid w:val="007A43F5"/>
    <w:rsid w:val="007A552D"/>
    <w:rsid w:val="007B0D57"/>
    <w:rsid w:val="007B27FE"/>
    <w:rsid w:val="007B4EC8"/>
    <w:rsid w:val="007D5CA8"/>
    <w:rsid w:val="007D5D5F"/>
    <w:rsid w:val="007D6A05"/>
    <w:rsid w:val="007D6BA2"/>
    <w:rsid w:val="007E4562"/>
    <w:rsid w:val="007F4951"/>
    <w:rsid w:val="007F5E44"/>
    <w:rsid w:val="0080104D"/>
    <w:rsid w:val="008027E5"/>
    <w:rsid w:val="008075EA"/>
    <w:rsid w:val="0082726D"/>
    <w:rsid w:val="0083058B"/>
    <w:rsid w:val="00832D32"/>
    <w:rsid w:val="00833F1D"/>
    <w:rsid w:val="00842300"/>
    <w:rsid w:val="00846E51"/>
    <w:rsid w:val="0085441C"/>
    <w:rsid w:val="00865CB4"/>
    <w:rsid w:val="00871D4D"/>
    <w:rsid w:val="0087778A"/>
    <w:rsid w:val="00882AA1"/>
    <w:rsid w:val="00892229"/>
    <w:rsid w:val="00895410"/>
    <w:rsid w:val="00896149"/>
    <w:rsid w:val="00896C92"/>
    <w:rsid w:val="008A55F2"/>
    <w:rsid w:val="008A6824"/>
    <w:rsid w:val="008B2F1F"/>
    <w:rsid w:val="008C11DB"/>
    <w:rsid w:val="008C42C3"/>
    <w:rsid w:val="008C46D3"/>
    <w:rsid w:val="008C52E9"/>
    <w:rsid w:val="008D468A"/>
    <w:rsid w:val="008D6B97"/>
    <w:rsid w:val="008E18D7"/>
    <w:rsid w:val="008E3C04"/>
    <w:rsid w:val="008E4FB0"/>
    <w:rsid w:val="008E7A59"/>
    <w:rsid w:val="008F19B1"/>
    <w:rsid w:val="008F1FC9"/>
    <w:rsid w:val="008F5749"/>
    <w:rsid w:val="008F753A"/>
    <w:rsid w:val="009078FD"/>
    <w:rsid w:val="009136A9"/>
    <w:rsid w:val="00917874"/>
    <w:rsid w:val="00920558"/>
    <w:rsid w:val="009252C6"/>
    <w:rsid w:val="00926A56"/>
    <w:rsid w:val="00927AA0"/>
    <w:rsid w:val="00935588"/>
    <w:rsid w:val="00937084"/>
    <w:rsid w:val="00937996"/>
    <w:rsid w:val="009410F1"/>
    <w:rsid w:val="00941A38"/>
    <w:rsid w:val="00954472"/>
    <w:rsid w:val="0096793A"/>
    <w:rsid w:val="00982658"/>
    <w:rsid w:val="00987017"/>
    <w:rsid w:val="00987C0E"/>
    <w:rsid w:val="00990703"/>
    <w:rsid w:val="00993C76"/>
    <w:rsid w:val="009972F2"/>
    <w:rsid w:val="009A0931"/>
    <w:rsid w:val="009A094F"/>
    <w:rsid w:val="009A6442"/>
    <w:rsid w:val="009B0667"/>
    <w:rsid w:val="009B3948"/>
    <w:rsid w:val="009C5E09"/>
    <w:rsid w:val="009C739C"/>
    <w:rsid w:val="009D6319"/>
    <w:rsid w:val="009D6AA9"/>
    <w:rsid w:val="009E138D"/>
    <w:rsid w:val="009E1EB3"/>
    <w:rsid w:val="009E2BA8"/>
    <w:rsid w:val="009E7C2A"/>
    <w:rsid w:val="009F0253"/>
    <w:rsid w:val="009F0A87"/>
    <w:rsid w:val="00A02C63"/>
    <w:rsid w:val="00A05F5E"/>
    <w:rsid w:val="00A13BB8"/>
    <w:rsid w:val="00A13F9A"/>
    <w:rsid w:val="00A17360"/>
    <w:rsid w:val="00A17A4D"/>
    <w:rsid w:val="00A26A26"/>
    <w:rsid w:val="00A402F4"/>
    <w:rsid w:val="00A52C86"/>
    <w:rsid w:val="00A63945"/>
    <w:rsid w:val="00A67B6A"/>
    <w:rsid w:val="00A70320"/>
    <w:rsid w:val="00A7106A"/>
    <w:rsid w:val="00A72281"/>
    <w:rsid w:val="00A90714"/>
    <w:rsid w:val="00A917F2"/>
    <w:rsid w:val="00A9389F"/>
    <w:rsid w:val="00A9661D"/>
    <w:rsid w:val="00A96A3D"/>
    <w:rsid w:val="00AA0423"/>
    <w:rsid w:val="00AA18C5"/>
    <w:rsid w:val="00AA5751"/>
    <w:rsid w:val="00AB0304"/>
    <w:rsid w:val="00AB05B6"/>
    <w:rsid w:val="00AC1C52"/>
    <w:rsid w:val="00AC2FFF"/>
    <w:rsid w:val="00AC3B8E"/>
    <w:rsid w:val="00AD18AA"/>
    <w:rsid w:val="00AE23A9"/>
    <w:rsid w:val="00AE4C67"/>
    <w:rsid w:val="00AE64FE"/>
    <w:rsid w:val="00B04508"/>
    <w:rsid w:val="00B0684E"/>
    <w:rsid w:val="00B1505A"/>
    <w:rsid w:val="00B159E0"/>
    <w:rsid w:val="00B227CC"/>
    <w:rsid w:val="00B30038"/>
    <w:rsid w:val="00B3544C"/>
    <w:rsid w:val="00B43CEF"/>
    <w:rsid w:val="00B43ED7"/>
    <w:rsid w:val="00B52CFC"/>
    <w:rsid w:val="00B713BA"/>
    <w:rsid w:val="00B7276F"/>
    <w:rsid w:val="00B739A4"/>
    <w:rsid w:val="00B73B5F"/>
    <w:rsid w:val="00B7436B"/>
    <w:rsid w:val="00B75B4C"/>
    <w:rsid w:val="00B75D2D"/>
    <w:rsid w:val="00B81695"/>
    <w:rsid w:val="00BA01F6"/>
    <w:rsid w:val="00BB27F5"/>
    <w:rsid w:val="00BB4E80"/>
    <w:rsid w:val="00BC1380"/>
    <w:rsid w:val="00BC3341"/>
    <w:rsid w:val="00BD3710"/>
    <w:rsid w:val="00BE39BB"/>
    <w:rsid w:val="00BE447C"/>
    <w:rsid w:val="00BE7E44"/>
    <w:rsid w:val="00BF32EF"/>
    <w:rsid w:val="00C009BA"/>
    <w:rsid w:val="00C0135C"/>
    <w:rsid w:val="00C02A73"/>
    <w:rsid w:val="00C0579A"/>
    <w:rsid w:val="00C1095A"/>
    <w:rsid w:val="00C1160C"/>
    <w:rsid w:val="00C157C2"/>
    <w:rsid w:val="00C35C32"/>
    <w:rsid w:val="00C4360A"/>
    <w:rsid w:val="00C45FAB"/>
    <w:rsid w:val="00C52C13"/>
    <w:rsid w:val="00C60194"/>
    <w:rsid w:val="00C624D8"/>
    <w:rsid w:val="00C63C54"/>
    <w:rsid w:val="00C708C5"/>
    <w:rsid w:val="00C72D8E"/>
    <w:rsid w:val="00C772B1"/>
    <w:rsid w:val="00C84C3B"/>
    <w:rsid w:val="00C868AD"/>
    <w:rsid w:val="00CB4EE1"/>
    <w:rsid w:val="00CC36EE"/>
    <w:rsid w:val="00CC3A39"/>
    <w:rsid w:val="00CC61A5"/>
    <w:rsid w:val="00CD1BA2"/>
    <w:rsid w:val="00CE4CD8"/>
    <w:rsid w:val="00CE622E"/>
    <w:rsid w:val="00CE63C6"/>
    <w:rsid w:val="00CF0B61"/>
    <w:rsid w:val="00CF0DDA"/>
    <w:rsid w:val="00CF56BD"/>
    <w:rsid w:val="00CF63EE"/>
    <w:rsid w:val="00D02FF6"/>
    <w:rsid w:val="00D03E6E"/>
    <w:rsid w:val="00D040F1"/>
    <w:rsid w:val="00D05430"/>
    <w:rsid w:val="00D072B3"/>
    <w:rsid w:val="00D14F25"/>
    <w:rsid w:val="00D16691"/>
    <w:rsid w:val="00D22F58"/>
    <w:rsid w:val="00D24453"/>
    <w:rsid w:val="00D24DB7"/>
    <w:rsid w:val="00D31B45"/>
    <w:rsid w:val="00D336A8"/>
    <w:rsid w:val="00D455DF"/>
    <w:rsid w:val="00D46109"/>
    <w:rsid w:val="00D5616B"/>
    <w:rsid w:val="00D5654E"/>
    <w:rsid w:val="00D57175"/>
    <w:rsid w:val="00D6145F"/>
    <w:rsid w:val="00D646A6"/>
    <w:rsid w:val="00D84532"/>
    <w:rsid w:val="00D85323"/>
    <w:rsid w:val="00D86EB8"/>
    <w:rsid w:val="00D9169F"/>
    <w:rsid w:val="00D9265F"/>
    <w:rsid w:val="00D944F4"/>
    <w:rsid w:val="00D94F00"/>
    <w:rsid w:val="00DA228A"/>
    <w:rsid w:val="00DA558B"/>
    <w:rsid w:val="00DA687A"/>
    <w:rsid w:val="00DC2E4A"/>
    <w:rsid w:val="00DD05BA"/>
    <w:rsid w:val="00DE5C2D"/>
    <w:rsid w:val="00DE706B"/>
    <w:rsid w:val="00E01792"/>
    <w:rsid w:val="00E20CFD"/>
    <w:rsid w:val="00E246A3"/>
    <w:rsid w:val="00E30C17"/>
    <w:rsid w:val="00E33A81"/>
    <w:rsid w:val="00E342DB"/>
    <w:rsid w:val="00E34C2E"/>
    <w:rsid w:val="00E405FB"/>
    <w:rsid w:val="00E45863"/>
    <w:rsid w:val="00E6282F"/>
    <w:rsid w:val="00E628E2"/>
    <w:rsid w:val="00E62CD8"/>
    <w:rsid w:val="00E65E33"/>
    <w:rsid w:val="00E708D2"/>
    <w:rsid w:val="00E710A4"/>
    <w:rsid w:val="00E8383B"/>
    <w:rsid w:val="00E84887"/>
    <w:rsid w:val="00E91C61"/>
    <w:rsid w:val="00EA07F0"/>
    <w:rsid w:val="00EB3BAE"/>
    <w:rsid w:val="00EB610D"/>
    <w:rsid w:val="00EC4787"/>
    <w:rsid w:val="00EC57AE"/>
    <w:rsid w:val="00EC5FD6"/>
    <w:rsid w:val="00EC6A55"/>
    <w:rsid w:val="00ED144C"/>
    <w:rsid w:val="00ED33E7"/>
    <w:rsid w:val="00ED6799"/>
    <w:rsid w:val="00EE2672"/>
    <w:rsid w:val="00EF390B"/>
    <w:rsid w:val="00F011CB"/>
    <w:rsid w:val="00F05449"/>
    <w:rsid w:val="00F07E06"/>
    <w:rsid w:val="00F1411E"/>
    <w:rsid w:val="00F15F0B"/>
    <w:rsid w:val="00F16820"/>
    <w:rsid w:val="00F17535"/>
    <w:rsid w:val="00F24D21"/>
    <w:rsid w:val="00F2526E"/>
    <w:rsid w:val="00F366E2"/>
    <w:rsid w:val="00F40AD1"/>
    <w:rsid w:val="00F41CC5"/>
    <w:rsid w:val="00F52A1A"/>
    <w:rsid w:val="00F52F1A"/>
    <w:rsid w:val="00F56B00"/>
    <w:rsid w:val="00F56BC4"/>
    <w:rsid w:val="00F61F67"/>
    <w:rsid w:val="00F62056"/>
    <w:rsid w:val="00F9755A"/>
    <w:rsid w:val="00F9778E"/>
    <w:rsid w:val="00F97F9F"/>
    <w:rsid w:val="00FA1BC4"/>
    <w:rsid w:val="00FA297C"/>
    <w:rsid w:val="00FB2CEB"/>
    <w:rsid w:val="00FB5A6E"/>
    <w:rsid w:val="00FC0521"/>
    <w:rsid w:val="00FC0560"/>
    <w:rsid w:val="00FC5923"/>
    <w:rsid w:val="00FC6282"/>
    <w:rsid w:val="00FC650B"/>
    <w:rsid w:val="00FD29C8"/>
    <w:rsid w:val="00FF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A8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20">
    <w:name w:val="heading 2"/>
    <w:basedOn w:val="a"/>
    <w:next w:val="a"/>
    <w:qFormat/>
    <w:rsid w:val="00854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301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3018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83018"/>
    <w:rPr>
      <w:rFonts w:ascii="Arial" w:eastAsia="Times New Roman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48301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48301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48301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483018"/>
    <w:rPr>
      <w:rFonts w:ascii="Arial" w:eastAsia="Times New Roman" w:hAnsi="Arial" w:cs="Arial"/>
      <w:sz w:val="22"/>
      <w:szCs w:val="22"/>
    </w:rPr>
  </w:style>
  <w:style w:type="paragraph" w:styleId="21">
    <w:name w:val="List 2"/>
    <w:basedOn w:val="a"/>
    <w:rsid w:val="0048301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1">
    <w:name w:val="List 3"/>
    <w:basedOn w:val="a"/>
    <w:rsid w:val="00483018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">
    <w:name w:val="List 4"/>
    <w:basedOn w:val="a"/>
    <w:rsid w:val="00483018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"/>
    <w:rsid w:val="00483018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Continue 2"/>
    <w:basedOn w:val="a"/>
    <w:rsid w:val="00483018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83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rsid w:val="0048301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link w:val="a4"/>
    <w:rsid w:val="00483018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rsid w:val="0048301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с отступом Знак"/>
    <w:link w:val="a6"/>
    <w:rsid w:val="00483018"/>
    <w:rPr>
      <w:rFonts w:ascii="Times New Roman" w:eastAsia="Times New Roman" w:hAnsi="Times New Roman"/>
    </w:rPr>
  </w:style>
  <w:style w:type="paragraph" w:styleId="a8">
    <w:name w:val="Body Text First Indent"/>
    <w:basedOn w:val="a4"/>
    <w:link w:val="a9"/>
    <w:rsid w:val="00483018"/>
    <w:pPr>
      <w:ind w:firstLine="210"/>
    </w:pPr>
  </w:style>
  <w:style w:type="character" w:customStyle="1" w:styleId="a9">
    <w:name w:val="Красная строка Знак"/>
    <w:basedOn w:val="a5"/>
    <w:link w:val="a8"/>
    <w:rsid w:val="00483018"/>
  </w:style>
  <w:style w:type="paragraph" w:styleId="23">
    <w:name w:val="Body Text First Indent 2"/>
    <w:basedOn w:val="a6"/>
    <w:link w:val="24"/>
    <w:rsid w:val="00483018"/>
    <w:pPr>
      <w:ind w:firstLine="210"/>
    </w:pPr>
  </w:style>
  <w:style w:type="character" w:customStyle="1" w:styleId="24">
    <w:name w:val="Красная строка 2 Знак"/>
    <w:basedOn w:val="a7"/>
    <w:link w:val="23"/>
    <w:rsid w:val="00483018"/>
  </w:style>
  <w:style w:type="paragraph" w:styleId="aa">
    <w:name w:val="header"/>
    <w:basedOn w:val="a"/>
    <w:link w:val="ab"/>
    <w:uiPriority w:val="99"/>
    <w:rsid w:val="004830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483018"/>
    <w:rPr>
      <w:rFonts w:ascii="Times New Roman" w:eastAsia="Times New Roman" w:hAnsi="Times New Roman"/>
    </w:rPr>
  </w:style>
  <w:style w:type="character" w:styleId="ac">
    <w:name w:val="page number"/>
    <w:basedOn w:val="a0"/>
    <w:rsid w:val="00483018"/>
  </w:style>
  <w:style w:type="paragraph" w:styleId="ad">
    <w:name w:val="footer"/>
    <w:basedOn w:val="a"/>
    <w:link w:val="ae"/>
    <w:uiPriority w:val="99"/>
    <w:unhideWhenUsed/>
    <w:rsid w:val="004830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83018"/>
    <w:rPr>
      <w:rFonts w:ascii="Times New Roman" w:eastAsia="Times New Roman" w:hAnsi="Times New Roman"/>
    </w:rPr>
  </w:style>
  <w:style w:type="paragraph" w:styleId="af">
    <w:name w:val="Normal (Web)"/>
    <w:basedOn w:val="a"/>
    <w:rsid w:val="00B81695"/>
    <w:rPr>
      <w:rFonts w:ascii="Times New Roman" w:hAnsi="Times New Roman"/>
      <w:sz w:val="24"/>
      <w:szCs w:val="24"/>
    </w:rPr>
  </w:style>
  <w:style w:type="character" w:styleId="af0">
    <w:name w:val="Hyperlink"/>
    <w:rsid w:val="000232AD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760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760EE"/>
    <w:rPr>
      <w:rFonts w:ascii="Tahoma" w:hAnsi="Tahoma" w:cs="Tahoma"/>
      <w:sz w:val="16"/>
      <w:szCs w:val="16"/>
      <w:lang w:eastAsia="en-US"/>
    </w:rPr>
  </w:style>
  <w:style w:type="character" w:customStyle="1" w:styleId="FontStyle69">
    <w:name w:val="Font Style69"/>
    <w:basedOn w:val="a0"/>
    <w:uiPriority w:val="99"/>
    <w:rsid w:val="00432A96"/>
    <w:rPr>
      <w:rFonts w:ascii="Times New Roman" w:hAnsi="Times New Roman" w:cs="Times New Roman"/>
      <w:sz w:val="26"/>
      <w:szCs w:val="26"/>
    </w:rPr>
  </w:style>
  <w:style w:type="paragraph" w:styleId="af3">
    <w:name w:val="No Spacing"/>
    <w:uiPriority w:val="99"/>
    <w:qFormat/>
    <w:rsid w:val="00432A96"/>
    <w:rPr>
      <w:rFonts w:ascii="Times New Roman" w:hAnsi="Times New Roman"/>
      <w:sz w:val="24"/>
      <w:szCs w:val="22"/>
      <w:lang w:eastAsia="en-US"/>
    </w:rPr>
  </w:style>
  <w:style w:type="paragraph" w:styleId="af4">
    <w:name w:val="List Paragraph"/>
    <w:basedOn w:val="a"/>
    <w:uiPriority w:val="34"/>
    <w:qFormat/>
    <w:rsid w:val="00432A96"/>
    <w:pPr>
      <w:ind w:left="720"/>
      <w:contextualSpacing/>
      <w:jc w:val="left"/>
    </w:pPr>
    <w:rPr>
      <w:rFonts w:eastAsia="Times New Roman"/>
      <w:lang w:eastAsia="ru-RU"/>
    </w:rPr>
  </w:style>
  <w:style w:type="table" w:styleId="af5">
    <w:name w:val="Table Grid"/>
    <w:basedOn w:val="a1"/>
    <w:uiPriority w:val="59"/>
    <w:rsid w:val="00596280"/>
    <w:pPr>
      <w:ind w:firstLine="709"/>
      <w:jc w:val="both"/>
    </w:pPr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16C2-27A0-40C0-831E-C48B2D0E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R30301</cp:lastModifiedBy>
  <cp:revision>2</cp:revision>
  <cp:lastPrinted>2014-01-13T06:46:00Z</cp:lastPrinted>
  <dcterms:created xsi:type="dcterms:W3CDTF">2014-01-15T12:28:00Z</dcterms:created>
  <dcterms:modified xsi:type="dcterms:W3CDTF">2014-01-15T12:28:00Z</dcterms:modified>
</cp:coreProperties>
</file>